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28" w:rsidRPr="004717C8" w:rsidRDefault="00BD47DB" w:rsidP="002A1C28">
      <w:pPr>
        <w:spacing w:after="0"/>
        <w:jc w:val="center"/>
        <w:rPr>
          <w:rFonts w:ascii="Calibri" w:hAnsi="Calibri" w:cs="Calibri"/>
          <w:b/>
          <w:sz w:val="32"/>
          <w:szCs w:val="32"/>
          <w:u w:val="single"/>
        </w:rPr>
      </w:pPr>
      <w:r w:rsidRPr="004717C8">
        <w:rPr>
          <w:rFonts w:ascii="Calibri" w:hAnsi="Calibri" w:cs="Calibri"/>
          <w:b/>
          <w:sz w:val="32"/>
          <w:szCs w:val="32"/>
          <w:u w:val="single"/>
        </w:rPr>
        <w:t>Handreichung für Lehrende</w:t>
      </w:r>
      <w:r w:rsidR="00FC14A0" w:rsidRPr="004717C8">
        <w:rPr>
          <w:rFonts w:ascii="Calibri" w:hAnsi="Calibri" w:cs="Calibri"/>
          <w:b/>
          <w:sz w:val="32"/>
          <w:szCs w:val="32"/>
          <w:u w:val="single"/>
        </w:rPr>
        <w:t>:</w:t>
      </w:r>
      <w:r w:rsidR="002A1C28" w:rsidRPr="004717C8">
        <w:rPr>
          <w:rFonts w:ascii="Calibri" w:hAnsi="Calibri" w:cs="Calibri"/>
          <w:b/>
          <w:sz w:val="32"/>
          <w:szCs w:val="32"/>
          <w:u w:val="single"/>
        </w:rPr>
        <w:t xml:space="preserve"> Deutscher Kolonialherr in Togo</w:t>
      </w:r>
    </w:p>
    <w:p w:rsidR="002A1C28" w:rsidRDefault="002A1C28" w:rsidP="002A1C28">
      <w:pPr>
        <w:spacing w:after="0"/>
        <w:jc w:val="center"/>
        <w:rPr>
          <w:rFonts w:ascii="Calibri" w:hAnsi="Calibri" w:cs="Calibri"/>
          <w:b/>
          <w:u w:val="single"/>
        </w:rPr>
      </w:pPr>
    </w:p>
    <w:p w:rsidR="00E646AB" w:rsidRDefault="00E646AB" w:rsidP="002A1C28">
      <w:pPr>
        <w:spacing w:after="0"/>
        <w:jc w:val="center"/>
        <w:rPr>
          <w:rFonts w:ascii="Calibri" w:hAnsi="Calibri" w:cs="Calibri"/>
          <w:b/>
          <w:u w:val="single"/>
        </w:rPr>
      </w:pPr>
    </w:p>
    <w:p w:rsidR="009508A2" w:rsidRDefault="00D036B9" w:rsidP="002A1C28">
      <w:pPr>
        <w:spacing w:after="0"/>
        <w:jc w:val="center"/>
        <w:rPr>
          <w:rFonts w:ascii="Calibri" w:hAnsi="Calibri" w:cs="Calibri"/>
          <w:b/>
          <w:u w:val="single"/>
        </w:rPr>
      </w:pPr>
      <w:bookmarkStart w:id="0" w:name="_GoBack"/>
      <w:r>
        <w:rPr>
          <w:noProof/>
        </w:rPr>
        <w:drawing>
          <wp:inline distT="0" distB="0" distL="0" distR="0">
            <wp:extent cx="5200650" cy="3933825"/>
            <wp:effectExtent l="0" t="0" r="0" b="9525"/>
            <wp:docPr id="2" name="Picture 2" descr="https://upload.wikimedia.org/wikipedia/commons/7/77/German_colonial_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7/German_colonial_l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310" cy="3947183"/>
                    </a:xfrm>
                    <a:prstGeom prst="rect">
                      <a:avLst/>
                    </a:prstGeom>
                    <a:noFill/>
                    <a:ln>
                      <a:noFill/>
                    </a:ln>
                  </pic:spPr>
                </pic:pic>
              </a:graphicData>
            </a:graphic>
          </wp:inline>
        </w:drawing>
      </w:r>
      <w:bookmarkEnd w:id="0"/>
    </w:p>
    <w:p w:rsidR="00D036B9" w:rsidRDefault="00D036B9" w:rsidP="002A1C28">
      <w:pPr>
        <w:spacing w:after="0"/>
        <w:jc w:val="center"/>
        <w:rPr>
          <w:rFonts w:ascii="Calibri" w:hAnsi="Calibri" w:cs="Calibri"/>
          <w:b/>
          <w:u w:val="single"/>
        </w:rPr>
      </w:pPr>
    </w:p>
    <w:p w:rsidR="00D036B9" w:rsidRPr="004717C8" w:rsidRDefault="00D036B9" w:rsidP="002A1C28">
      <w:pPr>
        <w:spacing w:after="0"/>
        <w:jc w:val="center"/>
        <w:rPr>
          <w:rFonts w:ascii="Calibri" w:hAnsi="Calibri" w:cs="Calibri"/>
          <w:b/>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5880"/>
      </w:tblGrid>
      <w:tr w:rsidR="002A1C28" w:rsidRPr="009508A2" w:rsidTr="00471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tcPr>
          <w:p w:rsidR="002A1C28" w:rsidRPr="005702D3" w:rsidRDefault="002A1C28" w:rsidP="005702D3">
            <w:pPr>
              <w:rPr>
                <w:b w:val="0"/>
              </w:rPr>
            </w:pPr>
            <w:r w:rsidRPr="005702D3">
              <w:rPr>
                <w:b w:val="0"/>
              </w:rPr>
              <w:t>Titel</w:t>
            </w:r>
          </w:p>
        </w:tc>
        <w:tc>
          <w:tcPr>
            <w:tcW w:w="5985" w:type="dxa"/>
            <w:tcBorders>
              <w:top w:val="none" w:sz="0" w:space="0" w:color="auto"/>
              <w:left w:val="none" w:sz="0" w:space="0" w:color="auto"/>
              <w:bottom w:val="none" w:sz="0" w:space="0" w:color="auto"/>
              <w:right w:val="none" w:sz="0" w:space="0" w:color="auto"/>
            </w:tcBorders>
          </w:tcPr>
          <w:p w:rsidR="002A1C28" w:rsidRPr="005702D3" w:rsidRDefault="002A1C28" w:rsidP="005702D3">
            <w:pPr>
              <w:cnfStyle w:val="100000000000" w:firstRow="1" w:lastRow="0" w:firstColumn="0" w:lastColumn="0" w:oddVBand="0" w:evenVBand="0" w:oddHBand="0" w:evenHBand="0" w:firstRowFirstColumn="0" w:firstRowLastColumn="0" w:lastRowFirstColumn="0" w:lastRowLastColumn="0"/>
              <w:rPr>
                <w:b w:val="0"/>
              </w:rPr>
            </w:pPr>
            <w:r w:rsidRPr="005702D3">
              <w:rPr>
                <w:b w:val="0"/>
              </w:rPr>
              <w:t>Deutscher Kolonialherr in Togo</w:t>
            </w:r>
          </w:p>
          <w:p w:rsidR="00FC14A0" w:rsidRPr="005702D3" w:rsidRDefault="00FC14A0" w:rsidP="005702D3">
            <w:pPr>
              <w:cnfStyle w:val="100000000000" w:firstRow="1" w:lastRow="0" w:firstColumn="0" w:lastColumn="0" w:oddVBand="0" w:evenVBand="0" w:oddHBand="0" w:evenHBand="0" w:firstRowFirstColumn="0" w:firstRowLastColumn="0" w:lastRowFirstColumn="0" w:lastRowLastColumn="0"/>
              <w:rPr>
                <w:b w:val="0"/>
              </w:rPr>
            </w:pPr>
          </w:p>
        </w:tc>
      </w:tr>
      <w:tr w:rsidR="002A1C28" w:rsidRPr="009508A2" w:rsidTr="00471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auto"/>
          </w:tcPr>
          <w:p w:rsidR="002A1C28" w:rsidRPr="005702D3" w:rsidRDefault="002A1C28" w:rsidP="005702D3">
            <w:pPr>
              <w:rPr>
                <w:b w:val="0"/>
              </w:rPr>
            </w:pPr>
            <w:r w:rsidRPr="005702D3">
              <w:rPr>
                <w:b w:val="0"/>
              </w:rPr>
              <w:t>Herkunft</w:t>
            </w:r>
          </w:p>
        </w:tc>
        <w:tc>
          <w:tcPr>
            <w:tcW w:w="5985" w:type="dxa"/>
            <w:tcBorders>
              <w:left w:val="none" w:sz="0" w:space="0" w:color="auto"/>
              <w:right w:val="none" w:sz="0" w:space="0" w:color="auto"/>
            </w:tcBorders>
            <w:shd w:val="clear" w:color="auto" w:fill="auto"/>
          </w:tcPr>
          <w:p w:rsidR="002A1C28" w:rsidRPr="005702D3" w:rsidRDefault="005702D3" w:rsidP="005702D3">
            <w:pPr>
              <w:cnfStyle w:val="000000100000" w:firstRow="0" w:lastRow="0" w:firstColumn="0" w:lastColumn="0" w:oddVBand="0" w:evenVBand="0" w:oddHBand="1" w:evenHBand="0" w:firstRowFirstColumn="0" w:firstRowLastColumn="0" w:lastRowFirstColumn="0" w:lastRowLastColumn="0"/>
            </w:pPr>
            <w:r w:rsidRPr="005702D3">
              <w:t xml:space="preserve">Wikimedia Commons </w:t>
            </w:r>
          </w:p>
          <w:p w:rsidR="00FC14A0" w:rsidRPr="005702D3" w:rsidRDefault="00FC14A0" w:rsidP="005702D3">
            <w:pPr>
              <w:cnfStyle w:val="000000100000" w:firstRow="0" w:lastRow="0" w:firstColumn="0" w:lastColumn="0" w:oddVBand="0" w:evenVBand="0" w:oddHBand="1" w:evenHBand="0" w:firstRowFirstColumn="0" w:firstRowLastColumn="0" w:lastRowFirstColumn="0" w:lastRowLastColumn="0"/>
            </w:pPr>
          </w:p>
        </w:tc>
      </w:tr>
      <w:tr w:rsidR="002A1C28" w:rsidRPr="009508A2" w:rsidTr="004717C8">
        <w:tc>
          <w:tcPr>
            <w:cnfStyle w:val="001000000000" w:firstRow="0" w:lastRow="0" w:firstColumn="1" w:lastColumn="0" w:oddVBand="0" w:evenVBand="0" w:oddHBand="0" w:evenHBand="0" w:firstRowFirstColumn="0" w:firstRowLastColumn="0" w:lastRowFirstColumn="0" w:lastRowLastColumn="0"/>
            <w:tcW w:w="3227" w:type="dxa"/>
          </w:tcPr>
          <w:p w:rsidR="002A1C28" w:rsidRPr="005702D3" w:rsidRDefault="002A1C28" w:rsidP="005702D3">
            <w:pPr>
              <w:rPr>
                <w:b w:val="0"/>
              </w:rPr>
            </w:pPr>
            <w:r w:rsidRPr="005702D3">
              <w:rPr>
                <w:b w:val="0"/>
              </w:rPr>
              <w:t>Entstehung</w:t>
            </w:r>
          </w:p>
        </w:tc>
        <w:tc>
          <w:tcPr>
            <w:tcW w:w="5985" w:type="dxa"/>
          </w:tcPr>
          <w:p w:rsidR="002A1C28" w:rsidRPr="005702D3" w:rsidRDefault="00234411" w:rsidP="005702D3">
            <w:pPr>
              <w:cnfStyle w:val="000000000000" w:firstRow="0" w:lastRow="0" w:firstColumn="0" w:lastColumn="0" w:oddVBand="0" w:evenVBand="0" w:oddHBand="0" w:evenHBand="0" w:firstRowFirstColumn="0" w:firstRowLastColumn="0" w:lastRowFirstColumn="0" w:lastRowLastColumn="0"/>
            </w:pPr>
            <w:r w:rsidRPr="005702D3">
              <w:t>Ca. 1885 in Togo. Über Fotograf ist nichts bekannt</w:t>
            </w:r>
            <w:r w:rsidR="005D2E52" w:rsidRPr="005702D3">
              <w:t>.</w:t>
            </w:r>
          </w:p>
          <w:p w:rsidR="00FC14A0" w:rsidRPr="005702D3" w:rsidRDefault="00FC14A0" w:rsidP="005702D3">
            <w:pPr>
              <w:cnfStyle w:val="000000000000" w:firstRow="0" w:lastRow="0" w:firstColumn="0" w:lastColumn="0" w:oddVBand="0" w:evenVBand="0" w:oddHBand="0" w:evenHBand="0" w:firstRowFirstColumn="0" w:firstRowLastColumn="0" w:lastRowFirstColumn="0" w:lastRowLastColumn="0"/>
            </w:pPr>
          </w:p>
        </w:tc>
      </w:tr>
      <w:tr w:rsidR="002A1C28" w:rsidRPr="009508A2" w:rsidTr="00471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auto"/>
          </w:tcPr>
          <w:p w:rsidR="002A1C28" w:rsidRPr="005702D3" w:rsidRDefault="002A1C28" w:rsidP="005702D3">
            <w:pPr>
              <w:rPr>
                <w:b w:val="0"/>
              </w:rPr>
            </w:pPr>
            <w:r w:rsidRPr="005702D3">
              <w:rPr>
                <w:b w:val="0"/>
              </w:rPr>
              <w:t>Art des Bildes</w:t>
            </w:r>
          </w:p>
        </w:tc>
        <w:tc>
          <w:tcPr>
            <w:tcW w:w="5985" w:type="dxa"/>
            <w:tcBorders>
              <w:left w:val="none" w:sz="0" w:space="0" w:color="auto"/>
              <w:right w:val="none" w:sz="0" w:space="0" w:color="auto"/>
            </w:tcBorders>
            <w:shd w:val="clear" w:color="auto" w:fill="auto"/>
          </w:tcPr>
          <w:p w:rsidR="002A1C28" w:rsidRPr="005702D3" w:rsidRDefault="00BD47DB" w:rsidP="005702D3">
            <w:pPr>
              <w:cnfStyle w:val="000000100000" w:firstRow="0" w:lastRow="0" w:firstColumn="0" w:lastColumn="0" w:oddVBand="0" w:evenVBand="0" w:oddHBand="1" w:evenHBand="0" w:firstRowFirstColumn="0" w:firstRowLastColumn="0" w:lastRowFirstColumn="0" w:lastRowLastColumn="0"/>
            </w:pPr>
            <w:r w:rsidRPr="005702D3">
              <w:t>Fotograf</w:t>
            </w:r>
            <w:r w:rsidR="00234411" w:rsidRPr="005702D3">
              <w:t>ie</w:t>
            </w:r>
          </w:p>
          <w:p w:rsidR="00FC14A0" w:rsidRPr="005702D3" w:rsidRDefault="00FC14A0" w:rsidP="005702D3">
            <w:pPr>
              <w:cnfStyle w:val="000000100000" w:firstRow="0" w:lastRow="0" w:firstColumn="0" w:lastColumn="0" w:oddVBand="0" w:evenVBand="0" w:oddHBand="1" w:evenHBand="0" w:firstRowFirstColumn="0" w:firstRowLastColumn="0" w:lastRowFirstColumn="0" w:lastRowLastColumn="0"/>
            </w:pPr>
          </w:p>
        </w:tc>
      </w:tr>
    </w:tbl>
    <w:p w:rsidR="002A1C28" w:rsidRPr="004717C8" w:rsidRDefault="002A1C28" w:rsidP="002A1C28">
      <w:pPr>
        <w:spacing w:after="0"/>
        <w:rPr>
          <w:rFonts w:ascii="Calibri" w:hAnsi="Calibri" w:cs="Calibri"/>
        </w:rPr>
      </w:pPr>
    </w:p>
    <w:p w:rsidR="002A1C28" w:rsidRDefault="002A1C28" w:rsidP="002A1C28">
      <w:pPr>
        <w:spacing w:after="0"/>
        <w:rPr>
          <w:rFonts w:ascii="Calibri" w:hAnsi="Calibri" w:cs="Calibri"/>
        </w:rPr>
      </w:pPr>
    </w:p>
    <w:p w:rsidR="009508A2" w:rsidRDefault="009508A2" w:rsidP="002A1C28">
      <w:pPr>
        <w:spacing w:after="0"/>
        <w:rPr>
          <w:rFonts w:ascii="Calibri" w:hAnsi="Calibri" w:cs="Calibri"/>
        </w:rPr>
      </w:pPr>
    </w:p>
    <w:p w:rsidR="009508A2" w:rsidRDefault="009508A2" w:rsidP="002A1C28">
      <w:pPr>
        <w:spacing w:after="0"/>
        <w:rPr>
          <w:rFonts w:ascii="Calibri" w:hAnsi="Calibri" w:cs="Calibri"/>
        </w:rPr>
      </w:pPr>
    </w:p>
    <w:p w:rsidR="009508A2" w:rsidRDefault="009508A2" w:rsidP="002A1C28">
      <w:pPr>
        <w:spacing w:after="0"/>
        <w:rPr>
          <w:rFonts w:ascii="Calibri" w:hAnsi="Calibri" w:cs="Calibri"/>
        </w:rPr>
      </w:pPr>
    </w:p>
    <w:p w:rsidR="009508A2" w:rsidRDefault="009508A2" w:rsidP="002A1C28">
      <w:pPr>
        <w:spacing w:after="0"/>
        <w:rPr>
          <w:rFonts w:ascii="Calibri" w:hAnsi="Calibri" w:cs="Calibri"/>
        </w:rPr>
      </w:pPr>
    </w:p>
    <w:p w:rsidR="009508A2" w:rsidRDefault="009508A2" w:rsidP="002A1C28">
      <w:pPr>
        <w:spacing w:after="0"/>
        <w:rPr>
          <w:rFonts w:ascii="Calibri" w:hAnsi="Calibri" w:cs="Calibri"/>
        </w:rPr>
      </w:pPr>
    </w:p>
    <w:p w:rsidR="009508A2" w:rsidRDefault="009508A2" w:rsidP="002A1C28">
      <w:pPr>
        <w:spacing w:after="0"/>
        <w:rPr>
          <w:rFonts w:ascii="Calibri" w:hAnsi="Calibri" w:cs="Calibri"/>
        </w:rPr>
      </w:pPr>
    </w:p>
    <w:p w:rsidR="009508A2" w:rsidRDefault="009508A2" w:rsidP="002A1C28">
      <w:pPr>
        <w:spacing w:after="0"/>
        <w:rPr>
          <w:rFonts w:ascii="Calibri" w:hAnsi="Calibri" w:cs="Calibri"/>
        </w:rPr>
      </w:pPr>
    </w:p>
    <w:p w:rsidR="005702D3" w:rsidRDefault="005702D3" w:rsidP="003B7F80">
      <w:pPr>
        <w:spacing w:after="0" w:line="360" w:lineRule="auto"/>
        <w:jc w:val="both"/>
        <w:rPr>
          <w:rFonts w:ascii="Calibri" w:hAnsi="Calibri" w:cs="Calibri"/>
          <w:b/>
          <w:sz w:val="24"/>
          <w:szCs w:val="24"/>
        </w:rPr>
      </w:pPr>
    </w:p>
    <w:p w:rsidR="002A1C28" w:rsidRPr="004717C8" w:rsidRDefault="002A1C28" w:rsidP="003B7F80">
      <w:pPr>
        <w:spacing w:after="0" w:line="360" w:lineRule="auto"/>
        <w:jc w:val="both"/>
        <w:rPr>
          <w:rFonts w:ascii="Calibri" w:hAnsi="Calibri" w:cs="Calibri"/>
          <w:b/>
          <w:sz w:val="24"/>
          <w:szCs w:val="24"/>
        </w:rPr>
      </w:pPr>
      <w:r w:rsidRPr="004717C8">
        <w:rPr>
          <w:rFonts w:ascii="Calibri" w:hAnsi="Calibri" w:cs="Calibri"/>
          <w:b/>
          <w:sz w:val="24"/>
          <w:szCs w:val="24"/>
        </w:rPr>
        <w:t>Historische Einordnung</w:t>
      </w:r>
    </w:p>
    <w:p w:rsidR="00234411" w:rsidRPr="004717C8" w:rsidRDefault="00365A98" w:rsidP="003B7F80">
      <w:pPr>
        <w:spacing w:after="0" w:line="360" w:lineRule="auto"/>
        <w:jc w:val="both"/>
        <w:rPr>
          <w:rFonts w:ascii="Calibri" w:hAnsi="Calibri" w:cs="Calibri"/>
        </w:rPr>
      </w:pPr>
      <w:r w:rsidRPr="004717C8">
        <w:rPr>
          <w:rFonts w:ascii="Calibri" w:hAnsi="Calibri" w:cs="Calibri"/>
        </w:rPr>
        <w:lastRenderedPageBreak/>
        <w:t xml:space="preserve">Im Juli 1884 wurden </w:t>
      </w:r>
      <w:r w:rsidR="00372CE5" w:rsidRPr="004717C8">
        <w:rPr>
          <w:rFonts w:ascii="Calibri" w:hAnsi="Calibri" w:cs="Calibri"/>
        </w:rPr>
        <w:t>einzelne Orte Togos zu deutschen</w:t>
      </w:r>
      <w:r w:rsidRPr="004717C8">
        <w:rPr>
          <w:rFonts w:ascii="Calibri" w:hAnsi="Calibri" w:cs="Calibri"/>
        </w:rPr>
        <w:t xml:space="preserve"> Schutzgebiet</w:t>
      </w:r>
      <w:r w:rsidR="00372CE5" w:rsidRPr="004717C8">
        <w:rPr>
          <w:rFonts w:ascii="Calibri" w:hAnsi="Calibri" w:cs="Calibri"/>
        </w:rPr>
        <w:t>en erklärt. Es folgte</w:t>
      </w:r>
      <w:r w:rsidRPr="004717C8">
        <w:rPr>
          <w:rFonts w:ascii="Calibri" w:hAnsi="Calibri" w:cs="Calibri"/>
        </w:rPr>
        <w:t xml:space="preserve"> ein </w:t>
      </w:r>
      <w:r w:rsidR="00BD47DB" w:rsidRPr="004717C8">
        <w:rPr>
          <w:rFonts w:ascii="Calibri" w:hAnsi="Calibri" w:cs="Calibri"/>
        </w:rPr>
        <w:t xml:space="preserve">umfassender </w:t>
      </w:r>
      <w:r w:rsidRPr="004717C8">
        <w:rPr>
          <w:rFonts w:ascii="Calibri" w:hAnsi="Calibri" w:cs="Calibri"/>
        </w:rPr>
        <w:t xml:space="preserve">„Schutzvertrag“ </w:t>
      </w:r>
      <w:r w:rsidR="00372CE5" w:rsidRPr="004717C8">
        <w:rPr>
          <w:rFonts w:ascii="Calibri" w:hAnsi="Calibri" w:cs="Calibri"/>
        </w:rPr>
        <w:t>im selben Jahr</w:t>
      </w:r>
      <w:r w:rsidRPr="004717C8">
        <w:rPr>
          <w:rFonts w:ascii="Calibri" w:hAnsi="Calibri" w:cs="Calibri"/>
        </w:rPr>
        <w:t>. Ab 1886 kam es zu</w:t>
      </w:r>
      <w:r w:rsidR="005702D3">
        <w:rPr>
          <w:rFonts w:ascii="Calibri" w:hAnsi="Calibri" w:cs="Calibri"/>
        </w:rPr>
        <w:t>r</w:t>
      </w:r>
      <w:r w:rsidRPr="004717C8">
        <w:rPr>
          <w:rFonts w:ascii="Calibri" w:hAnsi="Calibri" w:cs="Calibri"/>
        </w:rPr>
        <w:t xml:space="preserve"> Eroberung des Hinterlandes. I</w:t>
      </w:r>
      <w:r w:rsidR="00372CE5" w:rsidRPr="004717C8">
        <w:rPr>
          <w:rFonts w:ascii="Calibri" w:hAnsi="Calibri" w:cs="Calibri"/>
        </w:rPr>
        <w:t>n den folgenden 13 Jahren wurden immer wieder</w:t>
      </w:r>
      <w:r w:rsidRPr="004717C8">
        <w:rPr>
          <w:rFonts w:ascii="Calibri" w:hAnsi="Calibri" w:cs="Calibri"/>
        </w:rPr>
        <w:t xml:space="preserve"> Grenzstreitigkeiten </w:t>
      </w:r>
      <w:r w:rsidR="00E75575" w:rsidRPr="004717C8">
        <w:rPr>
          <w:rFonts w:ascii="Calibri" w:hAnsi="Calibri" w:cs="Calibri"/>
        </w:rPr>
        <w:t>mit Frankreich</w:t>
      </w:r>
      <w:r w:rsidRPr="004717C8">
        <w:rPr>
          <w:rFonts w:ascii="Calibri" w:hAnsi="Calibri" w:cs="Calibri"/>
        </w:rPr>
        <w:t xml:space="preserve"> und Großbritannien</w:t>
      </w:r>
      <w:r w:rsidR="00372CE5" w:rsidRPr="004717C8">
        <w:rPr>
          <w:rFonts w:ascii="Calibri" w:hAnsi="Calibri" w:cs="Calibri"/>
        </w:rPr>
        <w:t xml:space="preserve"> ausgetragen</w:t>
      </w:r>
      <w:r w:rsidRPr="004717C8">
        <w:rPr>
          <w:rFonts w:ascii="Calibri" w:hAnsi="Calibri" w:cs="Calibri"/>
        </w:rPr>
        <w:t xml:space="preserve">. 1899 wurde die letzte Streitfrage beseitig. </w:t>
      </w:r>
      <w:r w:rsidR="00234411" w:rsidRPr="004717C8">
        <w:rPr>
          <w:rFonts w:ascii="Calibri" w:hAnsi="Calibri" w:cs="Calibri"/>
        </w:rPr>
        <w:t>Togo</w:t>
      </w:r>
      <w:r w:rsidRPr="004717C8">
        <w:rPr>
          <w:rFonts w:ascii="Calibri" w:hAnsi="Calibri" w:cs="Calibri"/>
        </w:rPr>
        <w:t xml:space="preserve"> galt als deutsche Musterkolonie. </w:t>
      </w:r>
      <w:r w:rsidR="00BD47DB" w:rsidRPr="004717C8">
        <w:rPr>
          <w:rFonts w:ascii="Calibri" w:hAnsi="Calibri" w:cs="Calibri"/>
        </w:rPr>
        <w:t xml:space="preserve">Im </w:t>
      </w:r>
      <w:r w:rsidRPr="004717C8">
        <w:rPr>
          <w:rFonts w:ascii="Calibri" w:hAnsi="Calibri" w:cs="Calibri"/>
        </w:rPr>
        <w:t xml:space="preserve">Ersten Weltkrieg wurde das Land schnell </w:t>
      </w:r>
      <w:r w:rsidR="00BD47DB" w:rsidRPr="004717C8">
        <w:rPr>
          <w:rFonts w:ascii="Calibri" w:hAnsi="Calibri" w:cs="Calibri"/>
        </w:rPr>
        <w:t xml:space="preserve">von Frankreich und Großbritannien </w:t>
      </w:r>
      <w:r w:rsidRPr="004717C8">
        <w:rPr>
          <w:rFonts w:ascii="Calibri" w:hAnsi="Calibri" w:cs="Calibri"/>
        </w:rPr>
        <w:t xml:space="preserve">erobert und schließlich zwischen </w:t>
      </w:r>
      <w:r w:rsidR="00BD47DB" w:rsidRPr="004717C8">
        <w:rPr>
          <w:rFonts w:ascii="Calibri" w:hAnsi="Calibri" w:cs="Calibri"/>
        </w:rPr>
        <w:t xml:space="preserve">beiden Ländern </w:t>
      </w:r>
      <w:r w:rsidRPr="004717C8">
        <w:rPr>
          <w:rFonts w:ascii="Calibri" w:hAnsi="Calibri" w:cs="Calibri"/>
        </w:rPr>
        <w:t xml:space="preserve">aufgeteilt. Der </w:t>
      </w:r>
      <w:r w:rsidR="00BD47DB" w:rsidRPr="004717C8">
        <w:rPr>
          <w:rFonts w:ascii="Calibri" w:hAnsi="Calibri" w:cs="Calibri"/>
        </w:rPr>
        <w:t>b</w:t>
      </w:r>
      <w:r w:rsidRPr="004717C8">
        <w:rPr>
          <w:rFonts w:ascii="Calibri" w:hAnsi="Calibri" w:cs="Calibri"/>
        </w:rPr>
        <w:t xml:space="preserve">ritische Teil wurde 1956 nach einer Volksabstimmung Ghana angegliedert. Der </w:t>
      </w:r>
      <w:r w:rsidR="00BD47DB" w:rsidRPr="004717C8">
        <w:rPr>
          <w:rFonts w:ascii="Calibri" w:hAnsi="Calibri" w:cs="Calibri"/>
        </w:rPr>
        <w:t>f</w:t>
      </w:r>
      <w:r w:rsidRPr="004717C8">
        <w:rPr>
          <w:rFonts w:ascii="Calibri" w:hAnsi="Calibri" w:cs="Calibri"/>
        </w:rPr>
        <w:t>ranzösisc</w:t>
      </w:r>
      <w:r w:rsidR="0095374C" w:rsidRPr="004717C8">
        <w:rPr>
          <w:rFonts w:ascii="Calibri" w:hAnsi="Calibri" w:cs="Calibri"/>
        </w:rPr>
        <w:t>he Teil</w:t>
      </w:r>
      <w:r w:rsidR="00372CE5" w:rsidRPr="004717C8">
        <w:rPr>
          <w:rFonts w:ascii="Calibri" w:hAnsi="Calibri" w:cs="Calibri"/>
        </w:rPr>
        <w:t xml:space="preserve"> Togos</w:t>
      </w:r>
      <w:r w:rsidR="0095374C" w:rsidRPr="004717C8">
        <w:rPr>
          <w:rFonts w:ascii="Calibri" w:hAnsi="Calibri" w:cs="Calibri"/>
        </w:rPr>
        <w:t xml:space="preserve"> wurde 1960 unabhängig</w:t>
      </w:r>
      <w:r w:rsidR="00725D05" w:rsidRPr="004717C8">
        <w:rPr>
          <w:rFonts w:ascii="Calibri" w:hAnsi="Calibri" w:cs="Calibri"/>
        </w:rPr>
        <w:t xml:space="preserve">. </w:t>
      </w:r>
      <w:r w:rsidR="00725D05" w:rsidRPr="004717C8">
        <w:rPr>
          <w:rStyle w:val="FootnoteReference"/>
          <w:rFonts w:ascii="Calibri" w:hAnsi="Calibri" w:cs="Calibri"/>
        </w:rPr>
        <w:footnoteReference w:id="1"/>
      </w:r>
    </w:p>
    <w:p w:rsidR="00FC14A0" w:rsidRPr="004717C8" w:rsidRDefault="00FC14A0" w:rsidP="003B7F80">
      <w:pPr>
        <w:spacing w:after="0" w:line="360" w:lineRule="auto"/>
        <w:jc w:val="both"/>
        <w:rPr>
          <w:rFonts w:ascii="Calibri" w:hAnsi="Calibri" w:cs="Calibri"/>
        </w:rPr>
      </w:pPr>
    </w:p>
    <w:p w:rsidR="002A1C28" w:rsidRPr="004717C8" w:rsidRDefault="00A3488A" w:rsidP="003B7F80">
      <w:pPr>
        <w:spacing w:after="0" w:line="360" w:lineRule="auto"/>
        <w:jc w:val="both"/>
        <w:rPr>
          <w:rFonts w:ascii="Calibri" w:hAnsi="Calibri" w:cs="Calibri"/>
          <w:b/>
          <w:sz w:val="24"/>
        </w:rPr>
      </w:pPr>
      <w:r w:rsidRPr="004717C8">
        <w:rPr>
          <w:rFonts w:ascii="Calibri" w:hAnsi="Calibri" w:cs="Calibri"/>
          <w:b/>
          <w:sz w:val="24"/>
        </w:rPr>
        <w:t>Zur Gattung der Fotografie</w:t>
      </w:r>
    </w:p>
    <w:p w:rsidR="003B7F80" w:rsidRPr="004717C8" w:rsidRDefault="00A3488A" w:rsidP="003B7F80">
      <w:pPr>
        <w:spacing w:after="0" w:line="360" w:lineRule="auto"/>
        <w:jc w:val="both"/>
        <w:rPr>
          <w:rFonts w:ascii="Calibri" w:hAnsi="Calibri" w:cs="Calibri"/>
        </w:rPr>
      </w:pPr>
      <w:r w:rsidRPr="004717C8">
        <w:rPr>
          <w:rFonts w:ascii="Calibri" w:hAnsi="Calibri" w:cs="Calibri"/>
        </w:rPr>
        <w:t>Zum Zeitpunkt der Aufnahme der Fotografie</w:t>
      </w:r>
      <w:r w:rsidR="00FC14A0" w:rsidRPr="004717C8">
        <w:rPr>
          <w:rFonts w:ascii="Calibri" w:hAnsi="Calibri" w:cs="Calibri"/>
        </w:rPr>
        <w:t>, um das Jahr</w:t>
      </w:r>
      <w:r w:rsidR="00E646AB" w:rsidRPr="004717C8">
        <w:rPr>
          <w:rFonts w:ascii="Calibri" w:hAnsi="Calibri" w:cs="Calibri"/>
        </w:rPr>
        <w:t xml:space="preserve"> 1885</w:t>
      </w:r>
      <w:r w:rsidR="00391068">
        <w:rPr>
          <w:rFonts w:ascii="Calibri" w:hAnsi="Calibri" w:cs="Calibri"/>
        </w:rPr>
        <w:t>,</w:t>
      </w:r>
      <w:r w:rsidR="00E646AB" w:rsidRPr="004717C8">
        <w:rPr>
          <w:rFonts w:ascii="Calibri" w:hAnsi="Calibri" w:cs="Calibri"/>
        </w:rPr>
        <w:t xml:space="preserve"> war dies</w:t>
      </w:r>
      <w:r w:rsidR="005D2E52" w:rsidRPr="004717C8">
        <w:rPr>
          <w:rFonts w:ascii="Calibri" w:hAnsi="Calibri" w:cs="Calibri"/>
        </w:rPr>
        <w:t>e</w:t>
      </w:r>
      <w:r w:rsidR="00E646AB" w:rsidRPr="004717C8">
        <w:rPr>
          <w:rFonts w:ascii="Calibri" w:hAnsi="Calibri" w:cs="Calibri"/>
        </w:rPr>
        <w:t xml:space="preserve"> </w:t>
      </w:r>
      <w:r w:rsidR="005D2E52" w:rsidRPr="004717C8">
        <w:rPr>
          <w:rFonts w:ascii="Calibri" w:hAnsi="Calibri" w:cs="Calibri"/>
        </w:rPr>
        <w:t xml:space="preserve">noch </w:t>
      </w:r>
      <w:r w:rsidR="00E646AB" w:rsidRPr="004717C8">
        <w:rPr>
          <w:rFonts w:ascii="Calibri" w:hAnsi="Calibri" w:cs="Calibri"/>
        </w:rPr>
        <w:t xml:space="preserve">kein Massenprodukt. Es wurden noch nicht wahllos </w:t>
      </w:r>
      <w:r w:rsidR="00372CE5" w:rsidRPr="004717C8">
        <w:rPr>
          <w:rFonts w:ascii="Calibri" w:hAnsi="Calibri" w:cs="Calibri"/>
        </w:rPr>
        <w:t>fotografiert</w:t>
      </w:r>
      <w:r w:rsidR="005D2E52" w:rsidRPr="004717C8">
        <w:rPr>
          <w:rFonts w:ascii="Calibri" w:hAnsi="Calibri" w:cs="Calibri"/>
        </w:rPr>
        <w:t>,</w:t>
      </w:r>
      <w:r w:rsidR="00372CE5" w:rsidRPr="004717C8">
        <w:rPr>
          <w:rFonts w:ascii="Calibri" w:hAnsi="Calibri" w:cs="Calibri"/>
        </w:rPr>
        <w:t xml:space="preserve"> </w:t>
      </w:r>
      <w:r w:rsidR="00E646AB" w:rsidRPr="004717C8">
        <w:rPr>
          <w:rFonts w:ascii="Calibri" w:hAnsi="Calibri" w:cs="Calibri"/>
        </w:rPr>
        <w:t>sondern nur sehr bestimmte Aufnahmen gemacht</w:t>
      </w:r>
      <w:r w:rsidR="00BD47DB" w:rsidRPr="004717C8">
        <w:rPr>
          <w:rFonts w:ascii="Calibri" w:hAnsi="Calibri" w:cs="Calibri"/>
        </w:rPr>
        <w:t xml:space="preserve"> und sehr sorgfältig ar</w:t>
      </w:r>
      <w:r w:rsidR="00FC14A0" w:rsidRPr="004717C8">
        <w:rPr>
          <w:rFonts w:ascii="Calibri" w:hAnsi="Calibri" w:cs="Calibri"/>
        </w:rPr>
        <w:t>r</w:t>
      </w:r>
      <w:r w:rsidR="00BD47DB" w:rsidRPr="004717C8">
        <w:rPr>
          <w:rFonts w:ascii="Calibri" w:hAnsi="Calibri" w:cs="Calibri"/>
        </w:rPr>
        <w:t>angiert,</w:t>
      </w:r>
      <w:r w:rsidR="00E646AB" w:rsidRPr="004717C8">
        <w:rPr>
          <w:rFonts w:ascii="Calibri" w:hAnsi="Calibri" w:cs="Calibri"/>
        </w:rPr>
        <w:t xml:space="preserve"> da das Fotografieren teuer war</w:t>
      </w:r>
      <w:r w:rsidR="003B7F80" w:rsidRPr="004717C8">
        <w:rPr>
          <w:rFonts w:ascii="Calibri" w:hAnsi="Calibri" w:cs="Calibri"/>
        </w:rPr>
        <w:t>.</w:t>
      </w:r>
      <w:r w:rsidR="005D2E52" w:rsidRPr="004717C8">
        <w:rPr>
          <w:rFonts w:ascii="Calibri" w:hAnsi="Calibri" w:cs="Calibri"/>
        </w:rPr>
        <w:t xml:space="preserve"> </w:t>
      </w:r>
    </w:p>
    <w:p w:rsidR="005D2E52" w:rsidRPr="004717C8" w:rsidRDefault="005D2E52" w:rsidP="003B7F80">
      <w:pPr>
        <w:spacing w:after="0" w:line="360" w:lineRule="auto"/>
        <w:jc w:val="both"/>
        <w:rPr>
          <w:rFonts w:ascii="Calibri" w:hAnsi="Calibri" w:cs="Calibri"/>
        </w:rPr>
      </w:pPr>
    </w:p>
    <w:p w:rsidR="002A1C28" w:rsidRPr="004717C8" w:rsidRDefault="002A1C28" w:rsidP="003B7F80">
      <w:pPr>
        <w:spacing w:after="0" w:line="360" w:lineRule="auto"/>
        <w:jc w:val="both"/>
        <w:rPr>
          <w:rFonts w:ascii="Calibri" w:hAnsi="Calibri" w:cs="Calibri"/>
          <w:sz w:val="24"/>
          <w:szCs w:val="24"/>
        </w:rPr>
      </w:pPr>
      <w:r w:rsidRPr="004717C8">
        <w:rPr>
          <w:rFonts w:ascii="Calibri" w:hAnsi="Calibri" w:cs="Calibri"/>
          <w:b/>
          <w:sz w:val="24"/>
          <w:szCs w:val="24"/>
        </w:rPr>
        <w:t>Bildbeschreibung</w:t>
      </w:r>
    </w:p>
    <w:p w:rsidR="00E646AB" w:rsidRPr="004717C8" w:rsidRDefault="00E646AB" w:rsidP="003B7F80">
      <w:pPr>
        <w:spacing w:after="0" w:line="360" w:lineRule="auto"/>
        <w:jc w:val="both"/>
        <w:rPr>
          <w:rFonts w:ascii="Calibri" w:hAnsi="Calibri" w:cs="Calibri"/>
        </w:rPr>
      </w:pPr>
      <w:r w:rsidRPr="004717C8">
        <w:rPr>
          <w:rFonts w:ascii="Calibri" w:hAnsi="Calibri" w:cs="Calibri"/>
        </w:rPr>
        <w:t>Die Fotografie zeigt einen weißen Mann in typischer Tropenkleidung. Er trägt einen Tropenhelm und einen weißen Anzug. Außerdem hat er einen Schnurrbart.</w:t>
      </w:r>
      <w:r w:rsidR="005D2E52" w:rsidRPr="004717C8">
        <w:rPr>
          <w:rFonts w:ascii="Calibri" w:hAnsi="Calibri" w:cs="Calibri"/>
        </w:rPr>
        <w:t xml:space="preserve"> Der Mann sitzt bzw. liegt halb</w:t>
      </w:r>
      <w:r w:rsidRPr="004717C8">
        <w:rPr>
          <w:rFonts w:ascii="Calibri" w:hAnsi="Calibri" w:cs="Calibri"/>
        </w:rPr>
        <w:t xml:space="preserve"> in einer Hängematte, die noch zusätzlich mit einem</w:t>
      </w:r>
      <w:r w:rsidR="005D2E52" w:rsidRPr="004717C8">
        <w:rPr>
          <w:rFonts w:ascii="Calibri" w:hAnsi="Calibri" w:cs="Calibri"/>
        </w:rPr>
        <w:t xml:space="preserve"> Sonnensegel</w:t>
      </w:r>
      <w:r w:rsidRPr="004717C8">
        <w:rPr>
          <w:rFonts w:ascii="Calibri" w:hAnsi="Calibri" w:cs="Calibri"/>
        </w:rPr>
        <w:t xml:space="preserve"> </w:t>
      </w:r>
      <w:r w:rsidR="005D2E52" w:rsidRPr="004717C8">
        <w:rPr>
          <w:rFonts w:ascii="Calibri" w:hAnsi="Calibri" w:cs="Calibri"/>
        </w:rPr>
        <w:t>(</w:t>
      </w:r>
      <w:r w:rsidRPr="004717C8">
        <w:rPr>
          <w:rFonts w:ascii="Calibri" w:hAnsi="Calibri" w:cs="Calibri"/>
        </w:rPr>
        <w:t>Dach</w:t>
      </w:r>
      <w:r w:rsidR="005D2E52" w:rsidRPr="004717C8">
        <w:rPr>
          <w:rFonts w:ascii="Calibri" w:hAnsi="Calibri" w:cs="Calibri"/>
        </w:rPr>
        <w:t>)</w:t>
      </w:r>
      <w:r w:rsidR="005702D3">
        <w:rPr>
          <w:rFonts w:ascii="Calibri" w:hAnsi="Calibri" w:cs="Calibri"/>
        </w:rPr>
        <w:t xml:space="preserve"> versehen ist</w:t>
      </w:r>
      <w:r w:rsidRPr="004717C8">
        <w:rPr>
          <w:rFonts w:ascii="Calibri" w:hAnsi="Calibri" w:cs="Calibri"/>
        </w:rPr>
        <w:t xml:space="preserve">. Der Mann schaut direkt in die Kamera. Ein Bein hängt lässig über den Rand der Hängematte. </w:t>
      </w:r>
    </w:p>
    <w:p w:rsidR="00166B3D" w:rsidRPr="004717C8" w:rsidRDefault="00E646AB" w:rsidP="003B7F80">
      <w:pPr>
        <w:spacing w:after="0" w:line="360" w:lineRule="auto"/>
        <w:jc w:val="both"/>
        <w:rPr>
          <w:rFonts w:ascii="Calibri" w:hAnsi="Calibri" w:cs="Calibri"/>
        </w:rPr>
      </w:pPr>
      <w:r w:rsidRPr="004717C8">
        <w:rPr>
          <w:rFonts w:ascii="Calibri" w:hAnsi="Calibri" w:cs="Calibri"/>
        </w:rPr>
        <w:t>Die Hängematte wird von insgesamt vier schwarzen Männern auf deren Köpfen getragen. Jeweils zwei tragen vorne und hinten. Die Träger sind mit einem Tuch, das</w:t>
      </w:r>
      <w:r w:rsidR="00166B3D" w:rsidRPr="004717C8">
        <w:rPr>
          <w:rFonts w:ascii="Calibri" w:hAnsi="Calibri" w:cs="Calibri"/>
        </w:rPr>
        <w:t xml:space="preserve"> sie u</w:t>
      </w:r>
      <w:r w:rsidRPr="004717C8">
        <w:rPr>
          <w:rFonts w:ascii="Calibri" w:hAnsi="Calibri" w:cs="Calibri"/>
        </w:rPr>
        <w:t>m i</w:t>
      </w:r>
      <w:r w:rsidR="00166B3D" w:rsidRPr="004717C8">
        <w:rPr>
          <w:rFonts w:ascii="Calibri" w:hAnsi="Calibri" w:cs="Calibri"/>
        </w:rPr>
        <w:t>hre Hüften gewickelt haben</w:t>
      </w:r>
      <w:r w:rsidRPr="004717C8">
        <w:rPr>
          <w:rFonts w:ascii="Calibri" w:hAnsi="Calibri" w:cs="Calibri"/>
        </w:rPr>
        <w:t xml:space="preserve">, bekleidet. </w:t>
      </w:r>
      <w:r w:rsidR="00BD47DB" w:rsidRPr="004717C8">
        <w:rPr>
          <w:rFonts w:ascii="Calibri" w:hAnsi="Calibri" w:cs="Calibri"/>
        </w:rPr>
        <w:t>Nur einer</w:t>
      </w:r>
      <w:r w:rsidRPr="004717C8">
        <w:rPr>
          <w:rFonts w:ascii="Calibri" w:hAnsi="Calibri" w:cs="Calibri"/>
        </w:rPr>
        <w:t xml:space="preserve"> der Männer trägt ein Hemd, alle anderen sind mit bloßem Oberkörper abgebildet. Die Männer gehen barfuß, keine</w:t>
      </w:r>
      <w:r w:rsidR="00372CE5" w:rsidRPr="004717C8">
        <w:rPr>
          <w:rFonts w:ascii="Calibri" w:hAnsi="Calibri" w:cs="Calibri"/>
        </w:rPr>
        <w:t>r</w:t>
      </w:r>
      <w:r w:rsidRPr="004717C8">
        <w:rPr>
          <w:rFonts w:ascii="Calibri" w:hAnsi="Calibri" w:cs="Calibri"/>
        </w:rPr>
        <w:t xml:space="preserve"> von ihnen schaut in die Kamera bzw. in die Richtung des Fotografen. Ein fünfter schwarzer Mann, der mit Lendenschurz und Hemd bekleidet ist</w:t>
      </w:r>
      <w:r w:rsidR="00372CE5" w:rsidRPr="004717C8">
        <w:rPr>
          <w:rFonts w:ascii="Calibri" w:hAnsi="Calibri" w:cs="Calibri"/>
        </w:rPr>
        <w:t>,</w:t>
      </w:r>
      <w:r w:rsidRPr="004717C8">
        <w:rPr>
          <w:rFonts w:ascii="Calibri" w:hAnsi="Calibri" w:cs="Calibri"/>
        </w:rPr>
        <w:t xml:space="preserve"> trägt einen Koffer auf dem Kopf. </w:t>
      </w:r>
    </w:p>
    <w:p w:rsidR="006F7254" w:rsidRPr="004717C8" w:rsidRDefault="006F7254" w:rsidP="003B7F80">
      <w:pPr>
        <w:spacing w:after="0" w:line="360" w:lineRule="auto"/>
        <w:jc w:val="both"/>
        <w:rPr>
          <w:rFonts w:ascii="Calibri" w:hAnsi="Calibri" w:cs="Calibri"/>
        </w:rPr>
      </w:pPr>
      <w:r w:rsidRPr="004717C8">
        <w:rPr>
          <w:rFonts w:ascii="Calibri" w:hAnsi="Calibri" w:cs="Calibri"/>
        </w:rPr>
        <w:t>Die Männer befinden sich auf ebenem, nur leicht bewachsenen Gelände, eventue</w:t>
      </w:r>
      <w:r w:rsidR="0008460A">
        <w:rPr>
          <w:rFonts w:ascii="Calibri" w:hAnsi="Calibri" w:cs="Calibri"/>
        </w:rPr>
        <w:t>ll auf einer Lichtung oder einem</w:t>
      </w:r>
      <w:r w:rsidRPr="004717C8">
        <w:rPr>
          <w:rFonts w:ascii="Calibri" w:hAnsi="Calibri" w:cs="Calibri"/>
        </w:rPr>
        <w:t xml:space="preserve"> Weg. Im Hintergrund und an den Seiten der Fotografie sind Bäume und Palmen zu erkennen. </w:t>
      </w:r>
    </w:p>
    <w:p w:rsidR="002A1C28" w:rsidRPr="004717C8" w:rsidRDefault="005702D3" w:rsidP="003B7F80">
      <w:pPr>
        <w:spacing w:after="0" w:line="360" w:lineRule="auto"/>
        <w:jc w:val="both"/>
        <w:rPr>
          <w:rFonts w:ascii="Calibri" w:hAnsi="Calibri" w:cs="Calibri"/>
        </w:rPr>
      </w:pPr>
      <w:r>
        <w:rPr>
          <w:rFonts w:ascii="Calibri" w:hAnsi="Calibri" w:cs="Calibri"/>
        </w:rPr>
        <w:t>Der Mann in der Hängematte</w:t>
      </w:r>
      <w:r w:rsidR="006F7254" w:rsidRPr="004717C8">
        <w:rPr>
          <w:rFonts w:ascii="Calibri" w:hAnsi="Calibri" w:cs="Calibri"/>
        </w:rPr>
        <w:t xml:space="preserve"> befindet sich im Zentrum des Bildes. </w:t>
      </w:r>
    </w:p>
    <w:p w:rsidR="00166B3D" w:rsidRDefault="00166B3D" w:rsidP="003B7F80">
      <w:pPr>
        <w:spacing w:after="0" w:line="360" w:lineRule="auto"/>
        <w:jc w:val="both"/>
        <w:rPr>
          <w:rFonts w:ascii="Calibri" w:hAnsi="Calibri" w:cs="Calibri"/>
        </w:rPr>
      </w:pPr>
    </w:p>
    <w:p w:rsidR="009508A2" w:rsidRDefault="009508A2" w:rsidP="003B7F80">
      <w:pPr>
        <w:spacing w:after="0" w:line="360" w:lineRule="auto"/>
        <w:jc w:val="both"/>
        <w:rPr>
          <w:rFonts w:ascii="Calibri" w:hAnsi="Calibri" w:cs="Calibri"/>
        </w:rPr>
      </w:pPr>
    </w:p>
    <w:p w:rsidR="00644A60" w:rsidRPr="004717C8" w:rsidRDefault="00644A60" w:rsidP="003B7F80">
      <w:pPr>
        <w:spacing w:after="0" w:line="360" w:lineRule="auto"/>
        <w:jc w:val="both"/>
        <w:rPr>
          <w:rFonts w:ascii="Calibri" w:hAnsi="Calibri" w:cs="Calibri"/>
        </w:rPr>
      </w:pPr>
    </w:p>
    <w:p w:rsidR="002A1C28" w:rsidRPr="004717C8" w:rsidRDefault="002A1C28" w:rsidP="003B7F80">
      <w:pPr>
        <w:spacing w:after="0" w:line="360" w:lineRule="auto"/>
        <w:jc w:val="both"/>
        <w:rPr>
          <w:rFonts w:ascii="Calibri" w:hAnsi="Calibri" w:cs="Calibri"/>
          <w:b/>
          <w:sz w:val="24"/>
          <w:szCs w:val="24"/>
        </w:rPr>
      </w:pPr>
      <w:r w:rsidRPr="004717C8">
        <w:rPr>
          <w:rFonts w:ascii="Calibri" w:hAnsi="Calibri" w:cs="Calibri"/>
          <w:b/>
          <w:sz w:val="24"/>
          <w:szCs w:val="24"/>
        </w:rPr>
        <w:t>Interpretation</w:t>
      </w:r>
    </w:p>
    <w:p w:rsidR="002A1C28" w:rsidRPr="004717C8" w:rsidRDefault="006F7254" w:rsidP="003B7F80">
      <w:pPr>
        <w:spacing w:after="0" w:line="360" w:lineRule="auto"/>
        <w:jc w:val="both"/>
        <w:rPr>
          <w:rFonts w:ascii="Calibri" w:hAnsi="Calibri" w:cs="Calibri"/>
        </w:rPr>
      </w:pPr>
      <w:r w:rsidRPr="004717C8">
        <w:rPr>
          <w:rFonts w:ascii="Calibri" w:hAnsi="Calibri" w:cs="Calibri"/>
        </w:rPr>
        <w:lastRenderedPageBreak/>
        <w:t>Das Bil</w:t>
      </w:r>
      <w:r w:rsidR="00644A60">
        <w:rPr>
          <w:rFonts w:ascii="Calibri" w:hAnsi="Calibri" w:cs="Calibri"/>
        </w:rPr>
        <w:t>d drückt ganz deutlich das Machtgefälle</w:t>
      </w:r>
      <w:r w:rsidRPr="004717C8">
        <w:rPr>
          <w:rFonts w:ascii="Calibri" w:hAnsi="Calibri" w:cs="Calibri"/>
        </w:rPr>
        <w:t xml:space="preserve"> </w:t>
      </w:r>
      <w:r w:rsidR="00644A60">
        <w:rPr>
          <w:rFonts w:ascii="Calibri" w:hAnsi="Calibri" w:cs="Calibri"/>
        </w:rPr>
        <w:t xml:space="preserve">in den </w:t>
      </w:r>
      <w:r w:rsidR="001E3734" w:rsidRPr="004717C8">
        <w:rPr>
          <w:rFonts w:ascii="Calibri" w:hAnsi="Calibri" w:cs="Calibri"/>
        </w:rPr>
        <w:t xml:space="preserve">Kolonien </w:t>
      </w:r>
      <w:r w:rsidRPr="004717C8">
        <w:rPr>
          <w:rFonts w:ascii="Calibri" w:hAnsi="Calibri" w:cs="Calibri"/>
        </w:rPr>
        <w:t xml:space="preserve">aus. Ein weißer Mann </w:t>
      </w:r>
      <w:r w:rsidR="00166B3D" w:rsidRPr="004717C8">
        <w:rPr>
          <w:rFonts w:ascii="Calibri" w:hAnsi="Calibri" w:cs="Calibri"/>
        </w:rPr>
        <w:t xml:space="preserve">lässt </w:t>
      </w:r>
      <w:r w:rsidRPr="004717C8">
        <w:rPr>
          <w:rFonts w:ascii="Calibri" w:hAnsi="Calibri" w:cs="Calibri"/>
        </w:rPr>
        <w:t xml:space="preserve">sich von vier schwarzen Männern tragen. Er bildet das Zentrum der Fotografie, schaut als </w:t>
      </w:r>
      <w:r w:rsidR="00BD47DB" w:rsidRPr="004717C8">
        <w:rPr>
          <w:rFonts w:ascii="Calibri" w:hAnsi="Calibri" w:cs="Calibri"/>
        </w:rPr>
        <w:t>E</w:t>
      </w:r>
      <w:r w:rsidRPr="004717C8">
        <w:rPr>
          <w:rFonts w:ascii="Calibri" w:hAnsi="Calibri" w:cs="Calibri"/>
        </w:rPr>
        <w:t xml:space="preserve">inziger direkt zum Fotografen. </w:t>
      </w:r>
      <w:r w:rsidR="00166B3D" w:rsidRPr="004717C8">
        <w:rPr>
          <w:rFonts w:ascii="Calibri" w:hAnsi="Calibri" w:cs="Calibri"/>
        </w:rPr>
        <w:t>Offensichtlich genießt er die Aufmerksamkeit und steht sehr gerne im Mittelpunkt des Geschehens. Es ist wahrscheinlich, dass er auch den Auftra</w:t>
      </w:r>
      <w:r w:rsidR="00BD47DB" w:rsidRPr="004717C8">
        <w:rPr>
          <w:rFonts w:ascii="Calibri" w:hAnsi="Calibri" w:cs="Calibri"/>
        </w:rPr>
        <w:t>g</w:t>
      </w:r>
      <w:r w:rsidR="00166B3D" w:rsidRPr="004717C8">
        <w:rPr>
          <w:rFonts w:ascii="Calibri" w:hAnsi="Calibri" w:cs="Calibri"/>
        </w:rPr>
        <w:t xml:space="preserve"> für das Foto gab, da 1885 keine zufälligen Schnappschüsse gemacht wurden.</w:t>
      </w:r>
    </w:p>
    <w:p w:rsidR="00166B3D" w:rsidRPr="004717C8" w:rsidRDefault="006F7254" w:rsidP="00166B3D">
      <w:pPr>
        <w:spacing w:after="0" w:line="360" w:lineRule="auto"/>
        <w:jc w:val="both"/>
        <w:rPr>
          <w:rFonts w:ascii="Calibri" w:hAnsi="Calibri" w:cs="Calibri"/>
        </w:rPr>
      </w:pPr>
      <w:r w:rsidRPr="004717C8">
        <w:rPr>
          <w:rFonts w:ascii="Calibri" w:hAnsi="Calibri" w:cs="Calibri"/>
        </w:rPr>
        <w:t>Der Mann ist vor der Witterung</w:t>
      </w:r>
      <w:r w:rsidR="00166B3D" w:rsidRPr="004717C8">
        <w:rPr>
          <w:rFonts w:ascii="Calibri" w:hAnsi="Calibri" w:cs="Calibri"/>
        </w:rPr>
        <w:t xml:space="preserve"> durch seinen Hut und das Sonnensegel</w:t>
      </w:r>
      <w:r w:rsidRPr="004717C8">
        <w:rPr>
          <w:rFonts w:ascii="Calibri" w:hAnsi="Calibri" w:cs="Calibri"/>
        </w:rPr>
        <w:t xml:space="preserve"> der Hängematte geschü</w:t>
      </w:r>
      <w:r w:rsidR="00644A60">
        <w:rPr>
          <w:rFonts w:ascii="Calibri" w:hAnsi="Calibri" w:cs="Calibri"/>
        </w:rPr>
        <w:t>tzt. Seine Träger sind der Sonne</w:t>
      </w:r>
      <w:r w:rsidRPr="004717C8">
        <w:rPr>
          <w:rFonts w:ascii="Calibri" w:hAnsi="Calibri" w:cs="Calibri"/>
        </w:rPr>
        <w:t xml:space="preserve"> nah</w:t>
      </w:r>
      <w:r w:rsidR="003B7F80" w:rsidRPr="004717C8">
        <w:rPr>
          <w:rFonts w:ascii="Calibri" w:hAnsi="Calibri" w:cs="Calibri"/>
        </w:rPr>
        <w:t>ezu schutzlos ausgeliefert. Der Mann ist in europäischer Trop</w:t>
      </w:r>
      <w:r w:rsidR="001E3734" w:rsidRPr="004717C8">
        <w:rPr>
          <w:rFonts w:ascii="Calibri" w:hAnsi="Calibri" w:cs="Calibri"/>
        </w:rPr>
        <w:t xml:space="preserve">enkleidung gekleidet, die Träger </w:t>
      </w:r>
      <w:r w:rsidR="00644A60">
        <w:rPr>
          <w:rFonts w:ascii="Calibri" w:hAnsi="Calibri" w:cs="Calibri"/>
        </w:rPr>
        <w:t>haben</w:t>
      </w:r>
      <w:r w:rsidR="003B7F80" w:rsidRPr="004717C8">
        <w:rPr>
          <w:rFonts w:ascii="Calibri" w:hAnsi="Calibri" w:cs="Calibri"/>
        </w:rPr>
        <w:t xml:space="preserve"> überwiegend traditionelle Kleidung, bzw. eine Kombination aus traditioneller und europäischer Kleidung</w:t>
      </w:r>
      <w:r w:rsidR="00644A60">
        <w:rPr>
          <w:rFonts w:ascii="Calibri" w:hAnsi="Calibri" w:cs="Calibri"/>
        </w:rPr>
        <w:t xml:space="preserve"> an</w:t>
      </w:r>
      <w:r w:rsidR="003B7F80" w:rsidRPr="004717C8">
        <w:rPr>
          <w:rFonts w:ascii="Calibri" w:hAnsi="Calibri" w:cs="Calibri"/>
        </w:rPr>
        <w:t>. Die Einheimischen passen sich also an die Kleidung des Europäers an, nicht umgekehrt. Ein weißer Mann hat fünf schwarze Männer um sich, die für seinen Komfort sorgen, indem sie sein Ge</w:t>
      </w:r>
      <w:r w:rsidR="00644A60">
        <w:rPr>
          <w:rFonts w:ascii="Calibri" w:hAnsi="Calibri" w:cs="Calibri"/>
        </w:rPr>
        <w:t>päck transportieren und ihn</w:t>
      </w:r>
      <w:r w:rsidR="003B7F80" w:rsidRPr="004717C8">
        <w:rPr>
          <w:rFonts w:ascii="Calibri" w:hAnsi="Calibri" w:cs="Calibri"/>
        </w:rPr>
        <w:t xml:space="preserve"> selbst befördern. </w:t>
      </w:r>
    </w:p>
    <w:p w:rsidR="00030F5B" w:rsidRPr="004717C8" w:rsidRDefault="00030F5B" w:rsidP="00166B3D">
      <w:pPr>
        <w:spacing w:after="0" w:line="360" w:lineRule="auto"/>
        <w:jc w:val="both"/>
        <w:rPr>
          <w:rFonts w:ascii="Calibri" w:hAnsi="Calibri" w:cs="Calibri"/>
        </w:rPr>
      </w:pPr>
    </w:p>
    <w:p w:rsidR="001E3734" w:rsidRPr="004717C8" w:rsidRDefault="001E3734" w:rsidP="003B7F80">
      <w:pPr>
        <w:spacing w:after="0" w:line="360" w:lineRule="auto"/>
        <w:jc w:val="both"/>
        <w:rPr>
          <w:rFonts w:ascii="Calibri" w:hAnsi="Calibri" w:cs="Calibri"/>
        </w:rPr>
      </w:pPr>
    </w:p>
    <w:p w:rsidR="00357B76" w:rsidRDefault="002A1C28">
      <w:pPr>
        <w:spacing w:after="0" w:line="360" w:lineRule="auto"/>
        <w:jc w:val="both"/>
        <w:rPr>
          <w:rFonts w:ascii="Calibri" w:hAnsi="Calibri" w:cs="Calibri"/>
          <w:b/>
          <w:sz w:val="24"/>
          <w:szCs w:val="24"/>
        </w:rPr>
      </w:pPr>
      <w:r w:rsidRPr="004717C8">
        <w:rPr>
          <w:rFonts w:ascii="Calibri" w:hAnsi="Calibri" w:cs="Calibri"/>
          <w:b/>
          <w:sz w:val="24"/>
          <w:szCs w:val="24"/>
        </w:rPr>
        <w:t>Weiterführende Literatur und Quellen</w:t>
      </w:r>
    </w:p>
    <w:p w:rsidR="002A1C28" w:rsidRPr="0008460A" w:rsidRDefault="00357B76">
      <w:pPr>
        <w:spacing w:after="0" w:line="360" w:lineRule="auto"/>
        <w:jc w:val="both"/>
        <w:rPr>
          <w:rFonts w:ascii="Calibri" w:hAnsi="Calibri" w:cs="Calibri"/>
        </w:rPr>
      </w:pPr>
      <w:r w:rsidRPr="004717C8">
        <w:rPr>
          <w:rFonts w:ascii="Calibri" w:hAnsi="Calibri" w:cs="Calibri"/>
          <w:i/>
          <w:iCs/>
        </w:rPr>
        <w:t xml:space="preserve">OSTERHAMMEL, </w:t>
      </w:r>
      <w:r w:rsidRPr="0008460A">
        <w:rPr>
          <w:rFonts w:ascii="Calibri" w:hAnsi="Calibri" w:cs="Calibri"/>
          <w:iCs/>
        </w:rPr>
        <w:t>Jürgen: Kolonialismus. Geschichte, For</w:t>
      </w:r>
      <w:r w:rsidR="0058542B" w:rsidRPr="0008460A">
        <w:rPr>
          <w:rFonts w:ascii="Calibri" w:hAnsi="Calibri" w:cs="Calibri"/>
          <w:iCs/>
        </w:rPr>
        <w:t>men, Folgen, München 1995.</w:t>
      </w:r>
    </w:p>
    <w:p w:rsidR="003B7F80" w:rsidRPr="0008460A" w:rsidRDefault="0058542B">
      <w:pPr>
        <w:spacing w:line="360" w:lineRule="auto"/>
        <w:jc w:val="both"/>
        <w:rPr>
          <w:rFonts w:ascii="Calibri" w:hAnsi="Calibri" w:cs="Calibri"/>
        </w:rPr>
      </w:pPr>
      <w:r w:rsidRPr="0008460A">
        <w:rPr>
          <w:rFonts w:ascii="Calibri" w:hAnsi="Calibri" w:cs="Calibri"/>
        </w:rPr>
        <w:t xml:space="preserve">URL: </w:t>
      </w:r>
      <w:hyperlink r:id="rId9" w:history="1">
        <w:r w:rsidR="003B7F80" w:rsidRPr="0008460A">
          <w:rPr>
            <w:rStyle w:val="Hyperlink"/>
            <w:rFonts w:ascii="Calibri" w:hAnsi="Calibri" w:cs="Calibri"/>
            <w:color w:val="auto"/>
            <w:u w:val="none"/>
          </w:rPr>
          <w:t>http://www.freiburg-postkolonial.de/Seiten/literatur.htm</w:t>
        </w:r>
      </w:hyperlink>
      <w:r w:rsidRPr="0008460A">
        <w:rPr>
          <w:rStyle w:val="Hyperlink"/>
          <w:rFonts w:ascii="Calibri" w:hAnsi="Calibri" w:cs="Calibri"/>
          <w:color w:val="auto"/>
          <w:u w:val="none"/>
        </w:rPr>
        <w:t xml:space="preserve"> [zuletzt abgerufen am 11.09.2018]</w:t>
      </w:r>
      <w:r w:rsidRPr="0008460A">
        <w:rPr>
          <w:rFonts w:ascii="Calibri" w:hAnsi="Calibri" w:cs="Calibri"/>
        </w:rPr>
        <w:br/>
        <w:t xml:space="preserve">URL: </w:t>
      </w:r>
      <w:hyperlink r:id="rId10" w:history="1">
        <w:r w:rsidR="003B7F80" w:rsidRPr="0008460A">
          <w:rPr>
            <w:rStyle w:val="Hyperlink"/>
            <w:rFonts w:ascii="Calibri" w:hAnsi="Calibri" w:cs="Calibri"/>
            <w:color w:val="auto"/>
            <w:u w:val="none"/>
          </w:rPr>
          <w:t>http://blog.zeit.de/schueler/2012/03/30/kolonialismus/</w:t>
        </w:r>
      </w:hyperlink>
      <w:r w:rsidRPr="0008460A">
        <w:rPr>
          <w:rStyle w:val="Hyperlink"/>
          <w:rFonts w:ascii="Calibri" w:hAnsi="Calibri" w:cs="Calibri"/>
          <w:color w:val="auto"/>
          <w:u w:val="none"/>
        </w:rPr>
        <w:t xml:space="preserve"> [zuletzt abgerufen am 11.09.2018]</w:t>
      </w:r>
    </w:p>
    <w:p w:rsidR="002A1C28" w:rsidRPr="004717C8" w:rsidRDefault="002A1C28" w:rsidP="003B7F80">
      <w:pPr>
        <w:spacing w:after="0" w:line="360" w:lineRule="auto"/>
        <w:jc w:val="both"/>
        <w:rPr>
          <w:rFonts w:ascii="Calibri" w:hAnsi="Calibri" w:cs="Calibri"/>
        </w:rPr>
      </w:pPr>
    </w:p>
    <w:p w:rsidR="002A1C28" w:rsidRPr="004717C8" w:rsidRDefault="002A1C28" w:rsidP="003B7F80">
      <w:pPr>
        <w:spacing w:after="0" w:line="360" w:lineRule="auto"/>
        <w:jc w:val="both"/>
        <w:rPr>
          <w:rFonts w:ascii="Calibri" w:hAnsi="Calibri" w:cs="Calibri"/>
          <w:b/>
          <w:sz w:val="24"/>
          <w:szCs w:val="24"/>
        </w:rPr>
      </w:pPr>
      <w:r w:rsidRPr="004717C8">
        <w:rPr>
          <w:rFonts w:ascii="Calibri" w:hAnsi="Calibri" w:cs="Calibri"/>
          <w:b/>
          <w:sz w:val="24"/>
          <w:szCs w:val="24"/>
        </w:rPr>
        <w:t>Didaktische Überlegungen zur Verwendung im Unterricht</w:t>
      </w:r>
    </w:p>
    <w:p w:rsidR="002A1C28" w:rsidRPr="004717C8" w:rsidRDefault="002A1C28" w:rsidP="003B7F80">
      <w:pPr>
        <w:spacing w:after="0" w:line="360" w:lineRule="auto"/>
        <w:jc w:val="both"/>
        <w:rPr>
          <w:rFonts w:ascii="Calibri" w:hAnsi="Calibri" w:cs="Calibri"/>
        </w:rPr>
      </w:pPr>
      <w:r w:rsidRPr="004717C8">
        <w:rPr>
          <w:rFonts w:ascii="Calibri" w:hAnsi="Calibri" w:cs="Calibri"/>
        </w:rPr>
        <w:t>Die verfügbaren Ar</w:t>
      </w:r>
      <w:r w:rsidR="00166B3D" w:rsidRPr="004717C8">
        <w:rPr>
          <w:rFonts w:ascii="Calibri" w:hAnsi="Calibri" w:cs="Calibri"/>
        </w:rPr>
        <w:t xml:space="preserve">beitsblätter eignen sich zur </w:t>
      </w:r>
      <w:r w:rsidR="006F7254" w:rsidRPr="004717C8">
        <w:rPr>
          <w:rFonts w:ascii="Calibri" w:hAnsi="Calibri" w:cs="Calibri"/>
        </w:rPr>
        <w:t>Verwendung im Unterricht der Sekundarstufe in den Klassenstufen 8 u</w:t>
      </w:r>
      <w:r w:rsidR="00644A60">
        <w:rPr>
          <w:rFonts w:ascii="Calibri" w:hAnsi="Calibri" w:cs="Calibri"/>
        </w:rPr>
        <w:t>nd 9, wenn das Thema Kolonialismus behandelt wird</w:t>
      </w:r>
      <w:r w:rsidR="006F7254" w:rsidRPr="004717C8">
        <w:rPr>
          <w:rFonts w:ascii="Calibri" w:hAnsi="Calibri" w:cs="Calibri"/>
        </w:rPr>
        <w:t xml:space="preserve">. Zu diesem Bild „Deutscher Kolonialherr in Togo“ existieren drei </w:t>
      </w:r>
      <w:r w:rsidRPr="004717C8">
        <w:rPr>
          <w:rFonts w:ascii="Calibri" w:hAnsi="Calibri" w:cs="Calibri"/>
        </w:rPr>
        <w:t>Arbeitsblätter, die nach Schwierigkeit und Leistungsvermögen der Schüler</w:t>
      </w:r>
      <w:r w:rsidR="00391068">
        <w:rPr>
          <w:rFonts w:ascii="Calibri" w:hAnsi="Calibri" w:cs="Calibri"/>
        </w:rPr>
        <w:t>_innen</w:t>
      </w:r>
      <w:r w:rsidRPr="004717C8">
        <w:rPr>
          <w:rFonts w:ascii="Calibri" w:hAnsi="Calibri" w:cs="Calibri"/>
        </w:rPr>
        <w:t xml:space="preserve"> gestaffelt sind. Die Aufgaben für </w:t>
      </w:r>
      <w:r w:rsidR="00BD47DB" w:rsidRPr="004717C8">
        <w:rPr>
          <w:rFonts w:ascii="Calibri" w:hAnsi="Calibri" w:cs="Calibri"/>
        </w:rPr>
        <w:t xml:space="preserve">das basale Niveau </w:t>
      </w:r>
      <w:r w:rsidRPr="004717C8">
        <w:rPr>
          <w:rFonts w:ascii="Calibri" w:hAnsi="Calibri" w:cs="Calibri"/>
        </w:rPr>
        <w:t>führen die Lernenden bei der Bilderschließung mit wesentlich detaillierteren Fragen und bereiten dann erst eine Interpretation vor, während die Aufgaben für</w:t>
      </w:r>
      <w:r w:rsidR="00BD47DB" w:rsidRPr="004717C8">
        <w:rPr>
          <w:rFonts w:ascii="Calibri" w:hAnsi="Calibri" w:cs="Calibri"/>
        </w:rPr>
        <w:t xml:space="preserve"> das mittlere und das elaborierte Niveau </w:t>
      </w:r>
      <w:r w:rsidRPr="004717C8">
        <w:rPr>
          <w:rFonts w:ascii="Calibri" w:hAnsi="Calibri" w:cs="Calibri"/>
        </w:rPr>
        <w:t xml:space="preserve">weniger eng gestellt sind und mehr Raum für eigene Entdeckungen, Hypothesen und eigenständige Interpretationen bieten. </w:t>
      </w:r>
    </w:p>
    <w:p w:rsidR="00166B3D" w:rsidRPr="004717C8" w:rsidRDefault="003B7F80" w:rsidP="005D2E52">
      <w:pPr>
        <w:spacing w:line="360" w:lineRule="auto"/>
        <w:jc w:val="both"/>
        <w:rPr>
          <w:rFonts w:ascii="Calibri" w:hAnsi="Calibri" w:cs="Calibri"/>
        </w:rPr>
      </w:pPr>
      <w:r w:rsidRPr="004717C8">
        <w:rPr>
          <w:rFonts w:ascii="Calibri" w:hAnsi="Calibri" w:cs="Calibri"/>
        </w:rPr>
        <w:t xml:space="preserve">Das Bild „Deutscher Kolonialherr in Togo“ eignet sich besonders für den </w:t>
      </w:r>
      <w:r w:rsidRPr="004717C8">
        <w:rPr>
          <w:rFonts w:ascii="Calibri" w:hAnsi="Calibri" w:cs="Calibri"/>
          <w:u w:val="single"/>
        </w:rPr>
        <w:t>Einstieg</w:t>
      </w:r>
      <w:r w:rsidRPr="004717C8">
        <w:rPr>
          <w:rFonts w:ascii="Calibri" w:hAnsi="Calibri" w:cs="Calibri"/>
        </w:rPr>
        <w:t xml:space="preserve"> in das Thema Kolonialismus. Es stellt eine erste Problematisierung dar und verdeutlicht sehr klar die unterschiedlichen Positionen, die schwarzen und weißen Menschen in den Kolonien zugeschrieben wurden. Des Weiteren eignet sich das Material besonders gut zum Schulen von Multiperspekt</w:t>
      </w:r>
      <w:r w:rsidR="001E3734" w:rsidRPr="004717C8">
        <w:rPr>
          <w:rFonts w:ascii="Calibri" w:hAnsi="Calibri" w:cs="Calibri"/>
        </w:rPr>
        <w:t>ivität und Empathiefähigkeit.</w:t>
      </w:r>
      <w:r w:rsidRPr="004717C8">
        <w:rPr>
          <w:rFonts w:ascii="Calibri" w:hAnsi="Calibri" w:cs="Calibri"/>
        </w:rPr>
        <w:t xml:space="preserve"> Da noch kein Vorwissen zu</w:t>
      </w:r>
      <w:r w:rsidR="00C21CF9">
        <w:rPr>
          <w:rFonts w:ascii="Calibri" w:hAnsi="Calibri" w:cs="Calibri"/>
        </w:rPr>
        <w:t>m Thema vorhanden ist und diese</w:t>
      </w:r>
      <w:r w:rsidRPr="004717C8">
        <w:rPr>
          <w:rFonts w:ascii="Calibri" w:hAnsi="Calibri" w:cs="Calibri"/>
        </w:rPr>
        <w:t xml:space="preserve"> </w:t>
      </w:r>
      <w:r w:rsidR="001E3734" w:rsidRPr="004717C8">
        <w:rPr>
          <w:rFonts w:ascii="Calibri" w:hAnsi="Calibri" w:cs="Calibri"/>
        </w:rPr>
        <w:t>Arbeitsb</w:t>
      </w:r>
      <w:r w:rsidR="00C21CF9">
        <w:rPr>
          <w:rFonts w:ascii="Calibri" w:hAnsi="Calibri" w:cs="Calibri"/>
        </w:rPr>
        <w:t>lä</w:t>
      </w:r>
      <w:r w:rsidRPr="004717C8">
        <w:rPr>
          <w:rFonts w:ascii="Calibri" w:hAnsi="Calibri" w:cs="Calibri"/>
        </w:rPr>
        <w:t>tt</w:t>
      </w:r>
      <w:r w:rsidR="00C21CF9">
        <w:rPr>
          <w:rFonts w:ascii="Calibri" w:hAnsi="Calibri" w:cs="Calibri"/>
        </w:rPr>
        <w:t>er</w:t>
      </w:r>
      <w:r w:rsidRPr="004717C8">
        <w:rPr>
          <w:rFonts w:ascii="Calibri" w:hAnsi="Calibri" w:cs="Calibri"/>
        </w:rPr>
        <w:t xml:space="preserve"> den Einstieg in das Thema darstellt</w:t>
      </w:r>
      <w:r w:rsidR="001E3734" w:rsidRPr="004717C8">
        <w:rPr>
          <w:rFonts w:ascii="Calibri" w:hAnsi="Calibri" w:cs="Calibri"/>
        </w:rPr>
        <w:t>,</w:t>
      </w:r>
      <w:r w:rsidR="00644A60">
        <w:rPr>
          <w:rFonts w:ascii="Calibri" w:hAnsi="Calibri" w:cs="Calibri"/>
        </w:rPr>
        <w:t xml:space="preserve"> sollte</w:t>
      </w:r>
      <w:r w:rsidRPr="004717C8">
        <w:rPr>
          <w:rFonts w:ascii="Calibri" w:hAnsi="Calibri" w:cs="Calibri"/>
        </w:rPr>
        <w:t xml:space="preserve"> eine gemeinsame Besprechung der </w:t>
      </w:r>
      <w:r w:rsidR="00644A60">
        <w:rPr>
          <w:rFonts w:ascii="Calibri" w:hAnsi="Calibri" w:cs="Calibri"/>
        </w:rPr>
        <w:t>Aufgaben sicher</w:t>
      </w:r>
      <w:r w:rsidRPr="004717C8">
        <w:rPr>
          <w:rFonts w:ascii="Calibri" w:hAnsi="Calibri" w:cs="Calibri"/>
        </w:rPr>
        <w:t xml:space="preserve">stellen, </w:t>
      </w:r>
      <w:r w:rsidRPr="004717C8">
        <w:rPr>
          <w:rFonts w:ascii="Calibri" w:hAnsi="Calibri" w:cs="Calibri"/>
        </w:rPr>
        <w:lastRenderedPageBreak/>
        <w:t xml:space="preserve">dass ein gewisser Wissenstand von allen Schüler_innen erreicht wurde, bevor an weiteren Aspekten gearbeitet wird. </w:t>
      </w:r>
    </w:p>
    <w:p w:rsidR="009508A2" w:rsidRDefault="009508A2" w:rsidP="003B7F80">
      <w:pPr>
        <w:spacing w:line="360" w:lineRule="auto"/>
        <w:jc w:val="both"/>
        <w:rPr>
          <w:rFonts w:ascii="Calibri" w:hAnsi="Calibri" w:cs="Calibri"/>
          <w:b/>
          <w:sz w:val="24"/>
          <w:szCs w:val="24"/>
        </w:rPr>
      </w:pPr>
    </w:p>
    <w:p w:rsidR="00644A60" w:rsidRDefault="002A1C28" w:rsidP="003B7F80">
      <w:pPr>
        <w:spacing w:line="360" w:lineRule="auto"/>
        <w:jc w:val="both"/>
        <w:rPr>
          <w:rFonts w:ascii="Calibri" w:hAnsi="Calibri" w:cs="Calibri"/>
        </w:rPr>
      </w:pPr>
      <w:r w:rsidRPr="004717C8">
        <w:rPr>
          <w:rFonts w:ascii="Calibri" w:hAnsi="Calibri" w:cs="Calibri"/>
          <w:b/>
          <w:sz w:val="24"/>
          <w:szCs w:val="24"/>
        </w:rPr>
        <w:t>Unterrichtsmethodische Überlegunge</w:t>
      </w:r>
      <w:r w:rsidR="00E75575" w:rsidRPr="004717C8">
        <w:rPr>
          <w:rFonts w:ascii="Calibri" w:hAnsi="Calibri" w:cs="Calibri"/>
          <w:b/>
          <w:sz w:val="24"/>
          <w:szCs w:val="24"/>
        </w:rPr>
        <w:t>n</w:t>
      </w:r>
      <w:r w:rsidR="00E5644A" w:rsidRPr="004717C8">
        <w:rPr>
          <w:rFonts w:ascii="Calibri" w:hAnsi="Calibri" w:cs="Calibri"/>
          <w:b/>
          <w:sz w:val="24"/>
          <w:szCs w:val="24"/>
        </w:rPr>
        <w:t xml:space="preserve"> </w:t>
      </w:r>
      <w:r w:rsidR="00E5644A" w:rsidRPr="004717C8">
        <w:rPr>
          <w:rFonts w:ascii="Calibri" w:hAnsi="Calibri" w:cs="Calibri"/>
          <w:b/>
          <w:sz w:val="24"/>
          <w:szCs w:val="24"/>
        </w:rPr>
        <w:tab/>
      </w:r>
      <w:r w:rsidR="00E5644A" w:rsidRPr="004717C8">
        <w:rPr>
          <w:rFonts w:ascii="Calibri" w:hAnsi="Calibri" w:cs="Calibri"/>
          <w:b/>
          <w:sz w:val="24"/>
          <w:szCs w:val="24"/>
        </w:rPr>
        <w:br/>
      </w:r>
      <w:r w:rsidR="003B7F80" w:rsidRPr="004717C8">
        <w:rPr>
          <w:rFonts w:ascii="Calibri" w:hAnsi="Calibri" w:cs="Calibri"/>
        </w:rPr>
        <w:t>Da die hier vorgestellten Arbeitsblätter den Einstieg in das Thema Kolonialismus bilden</w:t>
      </w:r>
      <w:r w:rsidR="00166B3D" w:rsidRPr="004717C8">
        <w:rPr>
          <w:rFonts w:ascii="Calibri" w:hAnsi="Calibri" w:cs="Calibri"/>
        </w:rPr>
        <w:t>,</w:t>
      </w:r>
      <w:r w:rsidR="003B7F80" w:rsidRPr="004717C8">
        <w:rPr>
          <w:rFonts w:ascii="Calibri" w:hAnsi="Calibri" w:cs="Calibri"/>
        </w:rPr>
        <w:t xml:space="preserve"> kann mit allen in der Sammlung vorgestellten Materialien weitergearbeitet werden. Bei der Auswahl ist entscheidend</w:t>
      </w:r>
      <w:r w:rsidR="00BD47DB" w:rsidRPr="004717C8">
        <w:rPr>
          <w:rFonts w:ascii="Calibri" w:hAnsi="Calibri" w:cs="Calibri"/>
        </w:rPr>
        <w:t>,</w:t>
      </w:r>
      <w:r w:rsidR="003B7F80" w:rsidRPr="004717C8">
        <w:rPr>
          <w:rFonts w:ascii="Calibri" w:hAnsi="Calibri" w:cs="Calibri"/>
        </w:rPr>
        <w:t xml:space="preserve"> welchen Fo</w:t>
      </w:r>
      <w:r w:rsidR="00644A60">
        <w:rPr>
          <w:rFonts w:ascii="Calibri" w:hAnsi="Calibri" w:cs="Calibri"/>
        </w:rPr>
        <w:t>kus die Lehrkraft setzen möchte:</w:t>
      </w:r>
    </w:p>
    <w:p w:rsidR="00644A60" w:rsidRDefault="003B7F80" w:rsidP="00644A60">
      <w:pPr>
        <w:pStyle w:val="ListParagraph"/>
        <w:numPr>
          <w:ilvl w:val="0"/>
          <w:numId w:val="4"/>
        </w:numPr>
        <w:spacing w:line="360" w:lineRule="auto"/>
        <w:jc w:val="both"/>
        <w:rPr>
          <w:rFonts w:ascii="Calibri" w:hAnsi="Calibri" w:cs="Calibri"/>
        </w:rPr>
      </w:pPr>
      <w:r w:rsidRPr="00644A60">
        <w:rPr>
          <w:rFonts w:ascii="Calibri" w:hAnsi="Calibri" w:cs="Calibri"/>
        </w:rPr>
        <w:t>Wenn besonders die Gattung der Kolonialfotografie im Fokus steht</w:t>
      </w:r>
      <w:r w:rsidR="001E3734" w:rsidRPr="00644A60">
        <w:rPr>
          <w:rFonts w:ascii="Calibri" w:hAnsi="Calibri" w:cs="Calibri"/>
        </w:rPr>
        <w:t>,</w:t>
      </w:r>
      <w:r w:rsidRPr="00644A60">
        <w:rPr>
          <w:rFonts w:ascii="Calibri" w:hAnsi="Calibri" w:cs="Calibri"/>
        </w:rPr>
        <w:t xml:space="preserve"> sind die Materialien zur Kolonialfotografie als auch zur Uneindeutigkeit von Kolonialfotografie zu empfehlen</w:t>
      </w:r>
      <w:r w:rsidR="00BD47DB" w:rsidRPr="00644A60">
        <w:rPr>
          <w:rFonts w:ascii="Calibri" w:hAnsi="Calibri" w:cs="Calibri"/>
        </w:rPr>
        <w:t>,</w:t>
      </w:r>
      <w:r w:rsidRPr="00644A60">
        <w:rPr>
          <w:rFonts w:ascii="Calibri" w:hAnsi="Calibri" w:cs="Calibri"/>
        </w:rPr>
        <w:t xml:space="preserve"> um die Arbeit mit einer Quellengattung weiterzuverfolgen. </w:t>
      </w:r>
    </w:p>
    <w:p w:rsidR="00644A60" w:rsidRDefault="00644A60" w:rsidP="00644A60">
      <w:pPr>
        <w:pStyle w:val="ListParagraph"/>
        <w:numPr>
          <w:ilvl w:val="0"/>
          <w:numId w:val="4"/>
        </w:numPr>
        <w:spacing w:line="360" w:lineRule="auto"/>
        <w:jc w:val="both"/>
        <w:rPr>
          <w:rFonts w:ascii="Calibri" w:hAnsi="Calibri" w:cs="Calibri"/>
        </w:rPr>
      </w:pPr>
      <w:r w:rsidRPr="00644A60">
        <w:rPr>
          <w:rFonts w:ascii="Calibri" w:hAnsi="Calibri" w:cs="Calibri"/>
        </w:rPr>
        <w:t>Wenn eher die Inszenierung des Herrschaftsverhältnisses zwischen Kolonisten und Einheimischen gezeigt werden soll, würde sich eine Kontrastierung bzw. ein Vergleich mit dem Material zur Rassenanthropologie, zu Karikaturen, Kolonialpostkarten oder Sammelbildern anbieten</w:t>
      </w:r>
      <w:r w:rsidR="003B7F80" w:rsidRPr="00644A60">
        <w:rPr>
          <w:rFonts w:ascii="Calibri" w:hAnsi="Calibri" w:cs="Calibri"/>
        </w:rPr>
        <w:t xml:space="preserve">. </w:t>
      </w:r>
      <w:r w:rsidR="00383078" w:rsidRPr="00644A60">
        <w:rPr>
          <w:rFonts w:ascii="Calibri" w:hAnsi="Calibri" w:cs="Calibri"/>
        </w:rPr>
        <w:tab/>
      </w:r>
    </w:p>
    <w:p w:rsidR="00644A60" w:rsidRDefault="003B7F80" w:rsidP="00644A60">
      <w:pPr>
        <w:pStyle w:val="ListParagraph"/>
        <w:numPr>
          <w:ilvl w:val="0"/>
          <w:numId w:val="4"/>
        </w:numPr>
        <w:spacing w:line="360" w:lineRule="auto"/>
        <w:jc w:val="both"/>
        <w:rPr>
          <w:rFonts w:ascii="Calibri" w:hAnsi="Calibri" w:cs="Calibri"/>
        </w:rPr>
      </w:pPr>
      <w:r w:rsidRPr="00644A60">
        <w:rPr>
          <w:rFonts w:ascii="Calibri" w:hAnsi="Calibri" w:cs="Calibri"/>
        </w:rPr>
        <w:t>Sollte der Fokus eher auf Koloni</w:t>
      </w:r>
      <w:r w:rsidR="001E3734" w:rsidRPr="00644A60">
        <w:rPr>
          <w:rFonts w:ascii="Calibri" w:hAnsi="Calibri" w:cs="Calibri"/>
        </w:rPr>
        <w:t>alpropaganda gelenkt werden,</w:t>
      </w:r>
      <w:r w:rsidRPr="00644A60">
        <w:rPr>
          <w:rFonts w:ascii="Calibri" w:hAnsi="Calibri" w:cs="Calibri"/>
        </w:rPr>
        <w:t xml:space="preserve"> würde sich die Weiterarbeit mit den Karten oder dem Material zur Kolonialpropaganda empfehlen. </w:t>
      </w:r>
      <w:r w:rsidR="00383078" w:rsidRPr="00644A60">
        <w:rPr>
          <w:rFonts w:ascii="Calibri" w:hAnsi="Calibri" w:cs="Calibri"/>
        </w:rPr>
        <w:tab/>
      </w:r>
    </w:p>
    <w:p w:rsidR="003B7F80" w:rsidRPr="00644A60" w:rsidRDefault="003B7F80" w:rsidP="00644A60">
      <w:pPr>
        <w:pStyle w:val="ListParagraph"/>
        <w:numPr>
          <w:ilvl w:val="0"/>
          <w:numId w:val="4"/>
        </w:numPr>
        <w:spacing w:line="360" w:lineRule="auto"/>
        <w:jc w:val="both"/>
        <w:rPr>
          <w:rFonts w:ascii="Calibri" w:hAnsi="Calibri" w:cs="Calibri"/>
        </w:rPr>
      </w:pPr>
      <w:r w:rsidRPr="00644A60">
        <w:rPr>
          <w:rFonts w:ascii="Calibri" w:hAnsi="Calibri" w:cs="Calibri"/>
        </w:rPr>
        <w:t>Für den Fall, dass die Lehrkraft einen Gegenwartsbezug schaffen möchte</w:t>
      </w:r>
      <w:r w:rsidR="00BD47DB" w:rsidRPr="00644A60">
        <w:rPr>
          <w:rFonts w:ascii="Calibri" w:hAnsi="Calibri" w:cs="Calibri"/>
        </w:rPr>
        <w:t>,</w:t>
      </w:r>
      <w:r w:rsidRPr="00644A60">
        <w:rPr>
          <w:rFonts w:ascii="Calibri" w:hAnsi="Calibri" w:cs="Calibri"/>
        </w:rPr>
        <w:t xml:space="preserve"> wäre eine weitere Möglichkeit mit den Materialien zu heutiger Werbung weiterzuarbeiten. </w:t>
      </w:r>
    </w:p>
    <w:p w:rsidR="009508A2" w:rsidRDefault="009508A2" w:rsidP="003B7F80">
      <w:pPr>
        <w:spacing w:line="360" w:lineRule="auto"/>
        <w:jc w:val="both"/>
        <w:rPr>
          <w:rFonts w:ascii="Calibri" w:hAnsi="Calibri" w:cs="Calibri"/>
          <w:b/>
        </w:rPr>
      </w:pPr>
    </w:p>
    <w:p w:rsidR="009508A2" w:rsidRPr="004717C8" w:rsidRDefault="009508A2">
      <w:pPr>
        <w:spacing w:line="360" w:lineRule="auto"/>
        <w:jc w:val="both"/>
        <w:rPr>
          <w:rFonts w:ascii="Calibri" w:hAnsi="Calibri" w:cs="Calibri"/>
          <w:b/>
        </w:rPr>
      </w:pPr>
      <w:r>
        <w:rPr>
          <w:rFonts w:ascii="Calibri" w:hAnsi="Calibri" w:cs="Calibri"/>
          <w:b/>
        </w:rPr>
        <w:t>Lernziele</w:t>
      </w:r>
    </w:p>
    <w:p w:rsidR="00391068" w:rsidRPr="004717C8" w:rsidRDefault="00391068" w:rsidP="004717C8">
      <w:pPr>
        <w:spacing w:line="360" w:lineRule="auto"/>
        <w:jc w:val="both"/>
        <w:rPr>
          <w:rFonts w:ascii="Calibri" w:hAnsi="Calibri" w:cs="Calibri"/>
        </w:rPr>
      </w:pPr>
      <w:r>
        <w:rPr>
          <w:rFonts w:ascii="Calibri" w:hAnsi="Calibri" w:cs="Calibri"/>
        </w:rPr>
        <w:t>SuS erkennen, beschreiben und analysieren die verschiedenen Perspektiven auf die F</w:t>
      </w:r>
      <w:r w:rsidR="00644A60">
        <w:rPr>
          <w:rFonts w:ascii="Calibri" w:hAnsi="Calibri" w:cs="Calibri"/>
        </w:rPr>
        <w:t>otografie</w:t>
      </w:r>
      <w:r w:rsidR="00644A60">
        <w:rPr>
          <w:rFonts w:ascii="Calibri" w:hAnsi="Calibri" w:cs="Calibri"/>
        </w:rPr>
        <w:tab/>
      </w:r>
      <w:r w:rsidR="00644A60">
        <w:rPr>
          <w:rFonts w:ascii="Calibri" w:hAnsi="Calibri" w:cs="Calibri"/>
        </w:rPr>
        <w:br/>
        <w:t xml:space="preserve">SuS analysieren wie Machtunterschiede inszeniert werden </w:t>
      </w:r>
      <w:r w:rsidR="00644A60">
        <w:rPr>
          <w:rFonts w:ascii="Calibri" w:hAnsi="Calibri" w:cs="Calibri"/>
        </w:rPr>
        <w:tab/>
      </w:r>
      <w:r w:rsidR="00644A60">
        <w:rPr>
          <w:rFonts w:ascii="Calibri" w:hAnsi="Calibri" w:cs="Calibri"/>
        </w:rPr>
        <w:br/>
      </w:r>
      <w:r>
        <w:rPr>
          <w:rFonts w:ascii="Calibri" w:hAnsi="Calibri" w:cs="Calibri"/>
        </w:rPr>
        <w:t>SuS schulen ihre Empathiefähigkeit, indem sie sich in die Pe</w:t>
      </w:r>
      <w:r w:rsidR="00644A60">
        <w:rPr>
          <w:rFonts w:ascii="Calibri" w:hAnsi="Calibri" w:cs="Calibri"/>
        </w:rPr>
        <w:t>rsonen des Bildes hineinversetz</w:t>
      </w:r>
      <w:r>
        <w:rPr>
          <w:rFonts w:ascii="Calibri" w:hAnsi="Calibri" w:cs="Calibri"/>
        </w:rPr>
        <w:t xml:space="preserve">en </w:t>
      </w:r>
    </w:p>
    <w:sectPr w:rsidR="00391068" w:rsidRPr="004717C8" w:rsidSect="004717C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C1" w:rsidRDefault="00DA31C1" w:rsidP="00725D05">
      <w:pPr>
        <w:spacing w:after="0" w:line="240" w:lineRule="auto"/>
      </w:pPr>
      <w:r>
        <w:separator/>
      </w:r>
    </w:p>
  </w:endnote>
  <w:endnote w:type="continuationSeparator" w:id="0">
    <w:p w:rsidR="00DA31C1" w:rsidRDefault="00DA31C1" w:rsidP="0072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C8" w:rsidRDefault="00471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22068"/>
      <w:docPartObj>
        <w:docPartGallery w:val="Page Numbers (Bottom of Page)"/>
        <w:docPartUnique/>
      </w:docPartObj>
    </w:sdtPr>
    <w:sdtEndPr/>
    <w:sdtContent>
      <w:p w:rsidR="004717C8" w:rsidRDefault="004717C8">
        <w:pPr>
          <w:pStyle w:val="Footer"/>
          <w:jc w:val="right"/>
        </w:pPr>
        <w:r>
          <w:fldChar w:fldCharType="begin"/>
        </w:r>
        <w:r>
          <w:instrText>PAGE   \* MERGEFORMAT</w:instrText>
        </w:r>
        <w:r>
          <w:fldChar w:fldCharType="separate"/>
        </w:r>
        <w:r w:rsidR="007364D7">
          <w:rPr>
            <w:noProof/>
          </w:rPr>
          <w:t>4</w:t>
        </w:r>
        <w:r>
          <w:fldChar w:fldCharType="end"/>
        </w:r>
      </w:p>
    </w:sdtContent>
  </w:sdt>
  <w:p w:rsidR="004717C8" w:rsidRPr="004717C8" w:rsidRDefault="004717C8">
    <w:pPr>
      <w:pStyle w:val="Footer"/>
      <w:rPr>
        <w:sz w:val="20"/>
        <w:szCs w:val="20"/>
      </w:rPr>
    </w:pPr>
    <w:r w:rsidRPr="004717C8">
      <w:rPr>
        <w:sz w:val="20"/>
        <w:szCs w:val="20"/>
      </w:rPr>
      <w:t>Bearbeitet von: Sarah Huber, Rebekka Schröder</w:t>
    </w:r>
  </w:p>
  <w:p w:rsidR="004717C8" w:rsidRPr="009508A2" w:rsidRDefault="004717C8" w:rsidP="009508A2">
    <w:pPr>
      <w:pStyle w:val="Footer"/>
      <w:rPr>
        <w:sz w:val="20"/>
        <w:szCs w:val="20"/>
      </w:rPr>
    </w:pPr>
    <w:r w:rsidRPr="009508A2">
      <w:rPr>
        <w:sz w:val="20"/>
        <w:szCs w:val="20"/>
      </w:rPr>
      <w:t xml:space="preserve">Seminar „Kolonialismus im Bild“ (Prof. Dr. B.-S. Grewe, PH Freiburg SoSe 2015) </w:t>
    </w:r>
  </w:p>
  <w:p w:rsidR="004717C8" w:rsidRDefault="00471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C8" w:rsidRDefault="00471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C1" w:rsidRDefault="00DA31C1" w:rsidP="00725D05">
      <w:pPr>
        <w:spacing w:after="0" w:line="240" w:lineRule="auto"/>
      </w:pPr>
      <w:r>
        <w:separator/>
      </w:r>
    </w:p>
  </w:footnote>
  <w:footnote w:type="continuationSeparator" w:id="0">
    <w:p w:rsidR="00DA31C1" w:rsidRDefault="00DA31C1" w:rsidP="00725D05">
      <w:pPr>
        <w:spacing w:after="0" w:line="240" w:lineRule="auto"/>
      </w:pPr>
      <w:r>
        <w:continuationSeparator/>
      </w:r>
    </w:p>
  </w:footnote>
  <w:footnote w:id="1">
    <w:p w:rsidR="004717C8" w:rsidRPr="00357B76" w:rsidRDefault="004717C8">
      <w:pPr>
        <w:pStyle w:val="FootnoteText"/>
      </w:pPr>
      <w:r w:rsidRPr="005D2E52">
        <w:rPr>
          <w:rStyle w:val="FootnoteReference"/>
        </w:rPr>
        <w:footnoteRef/>
      </w:r>
      <w:r w:rsidRPr="00357B76">
        <w:t xml:space="preserve"> Vgl: URL: </w:t>
      </w:r>
      <w:hyperlink r:id="rId1" w:history="1">
        <w:r w:rsidRPr="00357B76">
          <w:rPr>
            <w:rStyle w:val="Hyperlink"/>
            <w:u w:val="none"/>
          </w:rPr>
          <w:t>https://de.wikipedia.org/wiki/Deutsche_Kolonie_Togo</w:t>
        </w:r>
      </w:hyperlink>
      <w:r w:rsidRPr="00357B76">
        <w:t xml:space="preserve"> </w:t>
      </w:r>
      <w:r w:rsidRPr="004717C8">
        <w:t xml:space="preserve">[zuletzt abgerufen am </w:t>
      </w:r>
      <w:r>
        <w:t>11</w:t>
      </w:r>
      <w:r w:rsidRPr="00357B76">
        <w:t>.0</w:t>
      </w:r>
      <w:r>
        <w:t>9</w:t>
      </w:r>
      <w:r w:rsidRPr="00357B76">
        <w:t>.201</w:t>
      </w:r>
      <w:r>
        <w:t xml:space="preserve">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C8" w:rsidRDefault="00471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C8" w:rsidRPr="004717C8" w:rsidRDefault="00DA31C1">
    <w:pPr>
      <w:pStyle w:val="Header"/>
      <w:rPr>
        <w:rFonts w:ascii="Calibri" w:hAnsi="Calibri" w:cs="Calibri"/>
      </w:rPr>
    </w:pPr>
    <w:hyperlink r:id="rId1" w:history="1">
      <w:r w:rsidR="004717C8" w:rsidRPr="004717C8">
        <w:rPr>
          <w:rStyle w:val="Hyperlink"/>
          <w:rFonts w:ascii="Calibri" w:hAnsi="Calibri" w:cs="Calibri"/>
          <w:sz w:val="20"/>
          <w:szCs w:val="20"/>
        </w:rPr>
        <w:t>www.histo-media.de</w:t>
      </w:r>
    </w:hyperlink>
    <w:r w:rsidR="004717C8">
      <w:rPr>
        <w:rFonts w:ascii="Calibri" w:hAnsi="Calibri" w:cs="Calibri"/>
        <w:sz w:val="20"/>
        <w:szCs w:val="20"/>
      </w:rPr>
      <w:t xml:space="preserve">                                  </w:t>
    </w:r>
    <w:r w:rsidR="004717C8" w:rsidRPr="004717C8">
      <w:rPr>
        <w:rFonts w:ascii="Calibri" w:hAnsi="Calibri" w:cs="Calibri"/>
        <w:sz w:val="20"/>
        <w:szCs w:val="20"/>
      </w:rPr>
      <w:t xml:space="preserve"> Universität Tübingen, Institut für Geschichtsdidaktik und Public History</w:t>
    </w:r>
    <w:r w:rsidR="004717C8" w:rsidRPr="004717C8">
      <w:rPr>
        <w:rFonts w:ascii="Calibri" w:hAnsi="Calibri" w:cs="Calibr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C8" w:rsidRDefault="0047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6BF"/>
    <w:multiLevelType w:val="hybridMultilevel"/>
    <w:tmpl w:val="B4F21A36"/>
    <w:lvl w:ilvl="0" w:tplc="6346E8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5C49"/>
    <w:multiLevelType w:val="hybridMultilevel"/>
    <w:tmpl w:val="2E1C5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44379F"/>
    <w:multiLevelType w:val="hybridMultilevel"/>
    <w:tmpl w:val="284E8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DE7B0B"/>
    <w:multiLevelType w:val="hybridMultilevel"/>
    <w:tmpl w:val="6FC08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8"/>
    <w:rsid w:val="00030F5B"/>
    <w:rsid w:val="00080EAC"/>
    <w:rsid w:val="0008460A"/>
    <w:rsid w:val="000B6106"/>
    <w:rsid w:val="00166B3D"/>
    <w:rsid w:val="0019124B"/>
    <w:rsid w:val="00192E89"/>
    <w:rsid w:val="001D552B"/>
    <w:rsid w:val="001E3734"/>
    <w:rsid w:val="00230B67"/>
    <w:rsid w:val="00234411"/>
    <w:rsid w:val="00241323"/>
    <w:rsid w:val="002A1C28"/>
    <w:rsid w:val="002A6677"/>
    <w:rsid w:val="00346386"/>
    <w:rsid w:val="00357B76"/>
    <w:rsid w:val="00365A98"/>
    <w:rsid w:val="00366894"/>
    <w:rsid w:val="00372CE5"/>
    <w:rsid w:val="00383078"/>
    <w:rsid w:val="00391068"/>
    <w:rsid w:val="003B7F80"/>
    <w:rsid w:val="003C2239"/>
    <w:rsid w:val="003E3CAE"/>
    <w:rsid w:val="00412725"/>
    <w:rsid w:val="004717C8"/>
    <w:rsid w:val="00497755"/>
    <w:rsid w:val="004D4483"/>
    <w:rsid w:val="004D6F29"/>
    <w:rsid w:val="004E7916"/>
    <w:rsid w:val="005702D3"/>
    <w:rsid w:val="0058542B"/>
    <w:rsid w:val="005D2E52"/>
    <w:rsid w:val="0062073B"/>
    <w:rsid w:val="00644A60"/>
    <w:rsid w:val="00661C16"/>
    <w:rsid w:val="00683F25"/>
    <w:rsid w:val="006F7254"/>
    <w:rsid w:val="00717C1A"/>
    <w:rsid w:val="00725D05"/>
    <w:rsid w:val="007364D7"/>
    <w:rsid w:val="007C0EB8"/>
    <w:rsid w:val="007C7F72"/>
    <w:rsid w:val="008C2FEF"/>
    <w:rsid w:val="009065DF"/>
    <w:rsid w:val="009508A2"/>
    <w:rsid w:val="0095374C"/>
    <w:rsid w:val="00971AEA"/>
    <w:rsid w:val="00977274"/>
    <w:rsid w:val="009F1AAD"/>
    <w:rsid w:val="00A3488A"/>
    <w:rsid w:val="00A73A18"/>
    <w:rsid w:val="00B752D3"/>
    <w:rsid w:val="00B81148"/>
    <w:rsid w:val="00BA2E50"/>
    <w:rsid w:val="00BC11F6"/>
    <w:rsid w:val="00BD47DB"/>
    <w:rsid w:val="00BE4B01"/>
    <w:rsid w:val="00C21CF9"/>
    <w:rsid w:val="00D036B9"/>
    <w:rsid w:val="00D21DA2"/>
    <w:rsid w:val="00D23B2A"/>
    <w:rsid w:val="00D75DE7"/>
    <w:rsid w:val="00DA31C1"/>
    <w:rsid w:val="00DE3963"/>
    <w:rsid w:val="00E5644A"/>
    <w:rsid w:val="00E565D5"/>
    <w:rsid w:val="00E646AB"/>
    <w:rsid w:val="00E75575"/>
    <w:rsid w:val="00E94C80"/>
    <w:rsid w:val="00F90AF6"/>
    <w:rsid w:val="00FC14A0"/>
    <w:rsid w:val="00FD52D4"/>
    <w:rsid w:val="00FF2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06283-2867-4B5F-A808-C7606193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28"/>
    <w:pPr>
      <w:ind w:left="720"/>
      <w:contextualSpacing/>
    </w:pPr>
  </w:style>
  <w:style w:type="paragraph" w:styleId="BalloonText">
    <w:name w:val="Balloon Text"/>
    <w:basedOn w:val="Normal"/>
    <w:link w:val="BalloonTextChar"/>
    <w:uiPriority w:val="99"/>
    <w:semiHidden/>
    <w:unhideWhenUsed/>
    <w:rsid w:val="002A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28"/>
    <w:rPr>
      <w:rFonts w:ascii="Tahoma" w:hAnsi="Tahoma" w:cs="Tahoma"/>
      <w:sz w:val="16"/>
      <w:szCs w:val="16"/>
    </w:rPr>
  </w:style>
  <w:style w:type="table" w:styleId="TableGrid">
    <w:name w:val="Table Grid"/>
    <w:basedOn w:val="TableNormal"/>
    <w:uiPriority w:val="59"/>
    <w:rsid w:val="002A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5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D05"/>
    <w:rPr>
      <w:sz w:val="20"/>
      <w:szCs w:val="20"/>
    </w:rPr>
  </w:style>
  <w:style w:type="character" w:styleId="FootnoteReference">
    <w:name w:val="footnote reference"/>
    <w:basedOn w:val="DefaultParagraphFont"/>
    <w:uiPriority w:val="99"/>
    <w:semiHidden/>
    <w:unhideWhenUsed/>
    <w:rsid w:val="00725D05"/>
    <w:rPr>
      <w:vertAlign w:val="superscript"/>
    </w:rPr>
  </w:style>
  <w:style w:type="character" w:styleId="Hyperlink">
    <w:name w:val="Hyperlink"/>
    <w:basedOn w:val="DefaultParagraphFont"/>
    <w:uiPriority w:val="99"/>
    <w:unhideWhenUsed/>
    <w:rsid w:val="00365A98"/>
    <w:rPr>
      <w:color w:val="0000FF" w:themeColor="hyperlink"/>
      <w:u w:val="single"/>
    </w:rPr>
  </w:style>
  <w:style w:type="paragraph" w:styleId="Header">
    <w:name w:val="header"/>
    <w:basedOn w:val="Normal"/>
    <w:link w:val="HeaderChar"/>
    <w:uiPriority w:val="99"/>
    <w:unhideWhenUsed/>
    <w:rsid w:val="005D2E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E52"/>
  </w:style>
  <w:style w:type="paragraph" w:styleId="Footer">
    <w:name w:val="footer"/>
    <w:basedOn w:val="Normal"/>
    <w:link w:val="FooterChar"/>
    <w:uiPriority w:val="99"/>
    <w:unhideWhenUsed/>
    <w:rsid w:val="005D2E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E52"/>
  </w:style>
  <w:style w:type="table" w:styleId="LightShading">
    <w:name w:val="Light Shading"/>
    <w:basedOn w:val="TableNormal"/>
    <w:uiPriority w:val="60"/>
    <w:rsid w:val="005D2E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57B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log.zeit.de/schueler/2012/03/30/kolonialismus/" TargetMode="External"/><Relationship Id="rId4" Type="http://schemas.openxmlformats.org/officeDocument/2006/relationships/settings" Target="settings.xml"/><Relationship Id="rId9" Type="http://schemas.openxmlformats.org/officeDocument/2006/relationships/hyperlink" Target="http://www.freiburg-postkolonial.de/Seiten/literatur.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Deutsche_Kolonie_Togo"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03484-AE2B-43CB-8C7B-6B2F64D7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Bernie</cp:lastModifiedBy>
  <cp:revision>2</cp:revision>
  <cp:lastPrinted>2018-09-18T09:43:00Z</cp:lastPrinted>
  <dcterms:created xsi:type="dcterms:W3CDTF">2018-09-20T08:34:00Z</dcterms:created>
  <dcterms:modified xsi:type="dcterms:W3CDTF">2018-09-20T08:34:00Z</dcterms:modified>
</cp:coreProperties>
</file>